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D2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</w:t>
            </w:r>
            <w:r w:rsidR="00D22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</w:t>
            </w: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UPRAVE</w:t>
            </w:r>
            <w:r w:rsidR="00D22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I DIGITALNE TRANSFORMACIJE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</w:t>
            </w:r>
            <w:r w:rsidR="00D22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FA691C" w:rsidRDefault="00FA691C" w:rsidP="00FA691C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</w:t>
            </w:r>
            <w:r w:rsidR="00D22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30134A"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Zatvor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Šibeniku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5436E4">
        <w:rPr>
          <w:rFonts w:ascii="Times New Roman" w:hAnsi="Times New Roman" w:cs="Times New Roman"/>
          <w:sz w:val="24"/>
          <w:szCs w:val="24"/>
        </w:rPr>
        <w:t>03316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5436E4">
        <w:rPr>
          <w:rFonts w:ascii="Times New Roman" w:hAnsi="Times New Roman" w:cs="Times New Roman"/>
          <w:sz w:val="24"/>
          <w:szCs w:val="24"/>
        </w:rPr>
        <w:t>03060870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5436E4">
        <w:rPr>
          <w:rFonts w:ascii="Times New Roman" w:hAnsi="Times New Roman" w:cs="Times New Roman"/>
          <w:sz w:val="24"/>
          <w:szCs w:val="24"/>
        </w:rPr>
        <w:t>63458186326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5436E4">
        <w:rPr>
          <w:rFonts w:ascii="Times New Roman" w:hAnsi="Times New Roman" w:cs="Times New Roman"/>
          <w:sz w:val="24"/>
          <w:szCs w:val="24"/>
        </w:rPr>
        <w:t>Šibenik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Ulica</w:t>
      </w:r>
      <w:r w:rsidR="003C391D">
        <w:rPr>
          <w:rFonts w:ascii="Times New Roman" w:hAnsi="Times New Roman" w:cs="Times New Roman"/>
          <w:sz w:val="24"/>
          <w:szCs w:val="24"/>
        </w:rPr>
        <w:t>: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5436E4">
        <w:rPr>
          <w:rFonts w:ascii="Times New Roman" w:hAnsi="Times New Roman" w:cs="Times New Roman"/>
          <w:sz w:val="24"/>
          <w:szCs w:val="24"/>
        </w:rPr>
        <w:t xml:space="preserve">Karla </w:t>
      </w:r>
      <w:proofErr w:type="spellStart"/>
      <w:r w:rsidR="005436E4">
        <w:rPr>
          <w:rFonts w:ascii="Times New Roman" w:hAnsi="Times New Roman" w:cs="Times New Roman"/>
          <w:sz w:val="24"/>
          <w:szCs w:val="24"/>
        </w:rPr>
        <w:t>Vipauca</w:t>
      </w:r>
      <w:proofErr w:type="spellEnd"/>
      <w:r w:rsidR="005436E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5436E4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5436E4">
        <w:rPr>
          <w:rFonts w:ascii="Times New Roman" w:hAnsi="Times New Roman" w:cs="Times New Roman"/>
          <w:sz w:val="24"/>
          <w:szCs w:val="24"/>
        </w:rPr>
        <w:t>1</w:t>
      </w:r>
      <w:r w:rsidR="003512BD">
        <w:rPr>
          <w:rFonts w:ascii="Times New Roman" w:hAnsi="Times New Roman" w:cs="Times New Roman"/>
          <w:sz w:val="24"/>
          <w:szCs w:val="24"/>
        </w:rPr>
        <w:t>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5436E4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5436E4">
        <w:rPr>
          <w:rFonts w:ascii="Times New Roman" w:hAnsi="Times New Roman" w:cs="Times New Roman"/>
          <w:sz w:val="24"/>
          <w:szCs w:val="24"/>
        </w:rPr>
        <w:t>444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</w:t>
      </w:r>
      <w:r w:rsidR="003C391D">
        <w:rPr>
          <w:rFonts w:ascii="Times New Roman" w:hAnsi="Times New Roman" w:cs="Times New Roman"/>
          <w:sz w:val="24"/>
          <w:szCs w:val="24"/>
        </w:rPr>
        <w:t>r</w:t>
      </w:r>
      <w:r w:rsidRPr="0030134A">
        <w:rPr>
          <w:rFonts w:ascii="Times New Roman" w:hAnsi="Times New Roman" w:cs="Times New Roman"/>
          <w:sz w:val="24"/>
          <w:szCs w:val="24"/>
        </w:rPr>
        <w:t xml:space="preserve">azdoblja: </w:t>
      </w:r>
      <w:r w:rsidR="005436E4">
        <w:rPr>
          <w:rFonts w:ascii="Times New Roman" w:hAnsi="Times New Roman" w:cs="Times New Roman"/>
          <w:sz w:val="24"/>
          <w:szCs w:val="24"/>
        </w:rPr>
        <w:t>01.01.-3</w:t>
      </w:r>
      <w:r w:rsidR="003512BD">
        <w:rPr>
          <w:rFonts w:ascii="Times New Roman" w:hAnsi="Times New Roman" w:cs="Times New Roman"/>
          <w:sz w:val="24"/>
          <w:szCs w:val="24"/>
        </w:rPr>
        <w:t>0</w:t>
      </w:r>
      <w:r w:rsidR="005436E4">
        <w:rPr>
          <w:rFonts w:ascii="Times New Roman" w:hAnsi="Times New Roman" w:cs="Times New Roman"/>
          <w:sz w:val="24"/>
          <w:szCs w:val="24"/>
        </w:rPr>
        <w:t>.</w:t>
      </w:r>
      <w:r w:rsidR="003512BD">
        <w:rPr>
          <w:rFonts w:ascii="Times New Roman" w:hAnsi="Times New Roman" w:cs="Times New Roman"/>
          <w:sz w:val="24"/>
          <w:szCs w:val="24"/>
        </w:rPr>
        <w:t>06</w:t>
      </w:r>
      <w:r w:rsidR="005436E4">
        <w:rPr>
          <w:rFonts w:ascii="Times New Roman" w:hAnsi="Times New Roman" w:cs="Times New Roman"/>
          <w:sz w:val="24"/>
          <w:szCs w:val="24"/>
        </w:rPr>
        <w:t>.202</w:t>
      </w:r>
      <w:r w:rsidR="000C641E">
        <w:rPr>
          <w:rFonts w:ascii="Times New Roman" w:hAnsi="Times New Roman" w:cs="Times New Roman"/>
          <w:sz w:val="24"/>
          <w:szCs w:val="24"/>
        </w:rPr>
        <w:t>4</w:t>
      </w:r>
      <w:r w:rsidR="005436E4">
        <w:rPr>
          <w:rFonts w:ascii="Times New Roman" w:hAnsi="Times New Roman" w:cs="Times New Roman"/>
          <w:sz w:val="24"/>
          <w:szCs w:val="24"/>
        </w:rPr>
        <w:t>.</w:t>
      </w: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5436E4">
        <w:rPr>
          <w:rFonts w:ascii="Times New Roman" w:hAnsi="Times New Roman" w:cs="Times New Roman"/>
          <w:sz w:val="24"/>
          <w:szCs w:val="24"/>
        </w:rPr>
        <w:t>Goran Čuljak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 FINANCIJSKO </w:t>
      </w:r>
      <w:r w:rsidR="00EA4C81">
        <w:rPr>
          <w:rFonts w:ascii="Times New Roman" w:hAnsi="Times New Roman" w:cs="Times New Roman"/>
          <w:b/>
          <w:sz w:val="24"/>
          <w:szCs w:val="24"/>
        </w:rPr>
        <w:t>IZVJEŠĆE 01.01.-3</w:t>
      </w:r>
      <w:r w:rsidR="003512BD">
        <w:rPr>
          <w:rFonts w:ascii="Times New Roman" w:hAnsi="Times New Roman" w:cs="Times New Roman"/>
          <w:b/>
          <w:sz w:val="24"/>
          <w:szCs w:val="24"/>
        </w:rPr>
        <w:t>0</w:t>
      </w:r>
      <w:r w:rsidR="00EA4C81">
        <w:rPr>
          <w:rFonts w:ascii="Times New Roman" w:hAnsi="Times New Roman" w:cs="Times New Roman"/>
          <w:b/>
          <w:sz w:val="24"/>
          <w:szCs w:val="24"/>
        </w:rPr>
        <w:t>.</w:t>
      </w:r>
      <w:r w:rsidR="003512BD">
        <w:rPr>
          <w:rFonts w:ascii="Times New Roman" w:hAnsi="Times New Roman" w:cs="Times New Roman"/>
          <w:b/>
          <w:sz w:val="24"/>
          <w:szCs w:val="24"/>
        </w:rPr>
        <w:t>06</w:t>
      </w:r>
      <w:r w:rsidR="00EA4C81">
        <w:rPr>
          <w:rFonts w:ascii="Times New Roman" w:hAnsi="Times New Roman" w:cs="Times New Roman"/>
          <w:b/>
          <w:sz w:val="24"/>
          <w:szCs w:val="24"/>
        </w:rPr>
        <w:t>.202</w:t>
      </w:r>
      <w:r w:rsidR="000C641E">
        <w:rPr>
          <w:rFonts w:ascii="Times New Roman" w:hAnsi="Times New Roman" w:cs="Times New Roman"/>
          <w:b/>
          <w:sz w:val="24"/>
          <w:szCs w:val="24"/>
        </w:rPr>
        <w:t>4</w:t>
      </w:r>
      <w:r w:rsidR="00EA4C81">
        <w:rPr>
          <w:rFonts w:ascii="Times New Roman" w:hAnsi="Times New Roman" w:cs="Times New Roman"/>
          <w:b/>
          <w:sz w:val="24"/>
          <w:szCs w:val="24"/>
        </w:rPr>
        <w:t>.</w:t>
      </w: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61ECC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D66EAF" w:rsidRDefault="002B2A4A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djelatnost</w:t>
      </w:r>
      <w:r w:rsidR="008B1B92" w:rsidRPr="0030134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07C1">
        <w:rPr>
          <w:rFonts w:ascii="Times New Roman" w:hAnsi="Times New Roman" w:cs="Times New Roman"/>
          <w:sz w:val="24"/>
          <w:szCs w:val="24"/>
        </w:rPr>
        <w:t xml:space="preserve">Zatvor u Šibeniku je posebna ustrojstvena jedinica Ministarstva pravosuđa i uprave, Uprave za zatvorski sustav i </w:t>
      </w:r>
      <w:proofErr w:type="spellStart"/>
      <w:r w:rsidR="003307C1">
        <w:rPr>
          <w:rFonts w:ascii="Times New Roman" w:hAnsi="Times New Roman" w:cs="Times New Roman"/>
          <w:sz w:val="24"/>
          <w:szCs w:val="24"/>
        </w:rPr>
        <w:t>probaciju</w:t>
      </w:r>
      <w:proofErr w:type="spellEnd"/>
      <w:r w:rsidR="003307C1">
        <w:rPr>
          <w:rFonts w:ascii="Times New Roman" w:hAnsi="Times New Roman" w:cs="Times New Roman"/>
          <w:sz w:val="24"/>
          <w:szCs w:val="24"/>
        </w:rPr>
        <w:t>,</w:t>
      </w:r>
      <w:r w:rsidR="006427AB">
        <w:rPr>
          <w:rFonts w:ascii="Times New Roman" w:hAnsi="Times New Roman" w:cs="Times New Roman"/>
          <w:sz w:val="24"/>
          <w:szCs w:val="24"/>
        </w:rPr>
        <w:t xml:space="preserve"> </w:t>
      </w:r>
      <w:r w:rsidR="003307C1">
        <w:rPr>
          <w:rFonts w:ascii="Times New Roman" w:hAnsi="Times New Roman" w:cs="Times New Roman"/>
          <w:sz w:val="24"/>
          <w:szCs w:val="24"/>
        </w:rPr>
        <w:t xml:space="preserve">kazneno tijelo zatvorenog tipa </w:t>
      </w:r>
      <w:r w:rsidR="00CD1CE0">
        <w:rPr>
          <w:rFonts w:ascii="Times New Roman" w:hAnsi="Times New Roman" w:cs="Times New Roman"/>
          <w:sz w:val="24"/>
          <w:szCs w:val="24"/>
        </w:rPr>
        <w:t xml:space="preserve">u kojem se izvršavaju mjere istražnog zatvora i izdržavanja kazne zatvora , odnosno preostali dio kazne do 6 mjeseci izrečenih u kaznenom postupku, kao i kazna zatvora i </w:t>
      </w:r>
      <w:proofErr w:type="spellStart"/>
      <w:r w:rsidR="00CD1CE0">
        <w:rPr>
          <w:rFonts w:ascii="Times New Roman" w:hAnsi="Times New Roman" w:cs="Times New Roman"/>
          <w:sz w:val="24"/>
          <w:szCs w:val="24"/>
        </w:rPr>
        <w:t>supletorna</w:t>
      </w:r>
      <w:proofErr w:type="spellEnd"/>
      <w:r w:rsidR="00CD1CE0">
        <w:rPr>
          <w:rFonts w:ascii="Times New Roman" w:hAnsi="Times New Roman" w:cs="Times New Roman"/>
          <w:sz w:val="24"/>
          <w:szCs w:val="24"/>
        </w:rPr>
        <w:t xml:space="preserve"> kazna izrečena u prekršajnom postupku. </w:t>
      </w:r>
      <w:r w:rsidR="007C428E">
        <w:rPr>
          <w:rFonts w:ascii="Times New Roman" w:hAnsi="Times New Roman" w:cs="Times New Roman"/>
          <w:sz w:val="24"/>
          <w:szCs w:val="24"/>
        </w:rPr>
        <w:t>Zatvor je dužan sukladno Zakonu osobama na izdržavanju kazne osigurati dostojanstveni smještaj,</w:t>
      </w:r>
      <w:r w:rsidR="006D5E1A">
        <w:rPr>
          <w:rFonts w:ascii="Times New Roman" w:hAnsi="Times New Roman" w:cs="Times New Roman"/>
          <w:sz w:val="24"/>
          <w:szCs w:val="24"/>
        </w:rPr>
        <w:t xml:space="preserve"> </w:t>
      </w:r>
      <w:r w:rsidR="007C428E">
        <w:rPr>
          <w:rFonts w:ascii="Times New Roman" w:hAnsi="Times New Roman" w:cs="Times New Roman"/>
          <w:sz w:val="24"/>
          <w:szCs w:val="24"/>
        </w:rPr>
        <w:t>zaštitu osobnosti, redovne obroke hrane i vode,rad,</w:t>
      </w:r>
      <w:r w:rsidR="006D5E1A">
        <w:rPr>
          <w:rFonts w:ascii="Times New Roman" w:hAnsi="Times New Roman" w:cs="Times New Roman"/>
          <w:sz w:val="24"/>
          <w:szCs w:val="24"/>
        </w:rPr>
        <w:t xml:space="preserve"> </w:t>
      </w:r>
      <w:r w:rsidR="007C428E">
        <w:rPr>
          <w:rFonts w:ascii="Times New Roman" w:hAnsi="Times New Roman" w:cs="Times New Roman"/>
          <w:sz w:val="24"/>
          <w:szCs w:val="24"/>
        </w:rPr>
        <w:t>izobrazbu i zdravstvenu zaštitu.</w:t>
      </w:r>
      <w:r w:rsidR="006427AB">
        <w:rPr>
          <w:rFonts w:ascii="Times New Roman" w:hAnsi="Times New Roman" w:cs="Times New Roman"/>
          <w:sz w:val="24"/>
          <w:szCs w:val="24"/>
        </w:rPr>
        <w:t xml:space="preserve"> Rad zatvora financira se iz Državnog proračuna , a dijelom iz ostvarenih vlastitih prihoda.</w:t>
      </w:r>
    </w:p>
    <w:p w:rsidR="00783916" w:rsidRPr="0030134A" w:rsidRDefault="00783916" w:rsidP="00783916">
      <w:pPr>
        <w:rPr>
          <w:rFonts w:ascii="Times New Roman" w:hAnsi="Times New Roman" w:cs="Times New Roman"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B2465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</w:t>
      </w:r>
      <w:r w:rsidR="00546648">
        <w:rPr>
          <w:rFonts w:ascii="Times New Roman" w:hAnsi="Times New Roman" w:cs="Times New Roman"/>
          <w:b/>
          <w:sz w:val="24"/>
          <w:szCs w:val="24"/>
        </w:rPr>
        <w:t>0</w:t>
      </w:r>
      <w:r w:rsidRPr="000A3075">
        <w:rPr>
          <w:rFonts w:ascii="Times New Roman" w:hAnsi="Times New Roman" w:cs="Times New Roman"/>
          <w:b/>
          <w:sz w:val="24"/>
          <w:szCs w:val="24"/>
        </w:rPr>
        <w:t>.</w:t>
      </w:r>
      <w:r w:rsidR="00546648">
        <w:rPr>
          <w:rFonts w:ascii="Times New Roman" w:hAnsi="Times New Roman" w:cs="Times New Roman"/>
          <w:b/>
          <w:sz w:val="24"/>
          <w:szCs w:val="24"/>
        </w:rPr>
        <w:t>06</w:t>
      </w:r>
      <w:r w:rsidRPr="000A3075">
        <w:rPr>
          <w:rFonts w:ascii="Times New Roman" w:hAnsi="Times New Roman" w:cs="Times New Roman"/>
          <w:b/>
          <w:sz w:val="24"/>
          <w:szCs w:val="24"/>
        </w:rPr>
        <w:t>.20</w:t>
      </w:r>
      <w:r w:rsidR="00FA602F">
        <w:rPr>
          <w:rFonts w:ascii="Times New Roman" w:hAnsi="Times New Roman" w:cs="Times New Roman"/>
          <w:b/>
          <w:sz w:val="24"/>
          <w:szCs w:val="24"/>
        </w:rPr>
        <w:t>2</w:t>
      </w:r>
      <w:r w:rsidR="000C641E">
        <w:rPr>
          <w:rFonts w:ascii="Times New Roman" w:hAnsi="Times New Roman" w:cs="Times New Roman"/>
          <w:b/>
          <w:sz w:val="24"/>
          <w:szCs w:val="24"/>
        </w:rPr>
        <w:t>4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361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661AD1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</w:t>
      </w:r>
      <w:r w:rsidR="0039252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755C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</w:t>
      </w:r>
      <w:r w:rsidR="00546648">
        <w:rPr>
          <w:rFonts w:ascii="Times New Roman" w:hAnsi="Times New Roman" w:cs="Times New Roman"/>
          <w:sz w:val="24"/>
          <w:szCs w:val="24"/>
        </w:rPr>
        <w:t>0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546648">
        <w:rPr>
          <w:rFonts w:ascii="Times New Roman" w:hAnsi="Times New Roman" w:cs="Times New Roman"/>
          <w:sz w:val="24"/>
          <w:szCs w:val="24"/>
        </w:rPr>
        <w:t>lipnja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982721">
        <w:rPr>
          <w:rFonts w:ascii="Times New Roman" w:hAnsi="Times New Roman" w:cs="Times New Roman"/>
          <w:sz w:val="24"/>
          <w:szCs w:val="24"/>
        </w:rPr>
        <w:t>2</w:t>
      </w:r>
      <w:r w:rsidR="000C641E">
        <w:rPr>
          <w:rFonts w:ascii="Times New Roman" w:hAnsi="Times New Roman" w:cs="Times New Roman"/>
          <w:sz w:val="24"/>
          <w:szCs w:val="24"/>
        </w:rPr>
        <w:t>4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veći su za </w:t>
      </w:r>
      <w:r w:rsidR="00C678B7">
        <w:rPr>
          <w:rFonts w:ascii="Times New Roman" w:hAnsi="Times New Roman" w:cs="Times New Roman"/>
          <w:sz w:val="24"/>
          <w:szCs w:val="24"/>
        </w:rPr>
        <w:t>2</w:t>
      </w:r>
      <w:r w:rsidR="00820E6D">
        <w:rPr>
          <w:rFonts w:ascii="Times New Roman" w:hAnsi="Times New Roman" w:cs="Times New Roman"/>
          <w:sz w:val="24"/>
          <w:szCs w:val="24"/>
        </w:rPr>
        <w:t>6</w:t>
      </w:r>
      <w:r w:rsidR="00DC1FB6">
        <w:rPr>
          <w:rFonts w:ascii="Times New Roman" w:hAnsi="Times New Roman" w:cs="Times New Roman"/>
          <w:sz w:val="24"/>
          <w:szCs w:val="24"/>
        </w:rPr>
        <w:t xml:space="preserve"> %</w:t>
      </w:r>
      <w:r w:rsidRPr="0030134A">
        <w:rPr>
          <w:rFonts w:ascii="Times New Roman" w:hAnsi="Times New Roman" w:cs="Times New Roman"/>
          <w:sz w:val="24"/>
          <w:szCs w:val="24"/>
        </w:rPr>
        <w:t xml:space="preserve"> od ostvaren</w:t>
      </w:r>
      <w:r w:rsidR="005F539A">
        <w:rPr>
          <w:rFonts w:ascii="Times New Roman" w:hAnsi="Times New Roman" w:cs="Times New Roman"/>
          <w:sz w:val="24"/>
          <w:szCs w:val="24"/>
        </w:rPr>
        <w:t>ih</w:t>
      </w:r>
      <w:r w:rsidRPr="0030134A">
        <w:rPr>
          <w:rFonts w:ascii="Times New Roman" w:hAnsi="Times New Roman" w:cs="Times New Roman"/>
          <w:sz w:val="24"/>
          <w:szCs w:val="24"/>
        </w:rPr>
        <w:t xml:space="preserve"> u izvještajnom razdoblju pre</w:t>
      </w:r>
      <w:r w:rsidR="00561907">
        <w:rPr>
          <w:rFonts w:ascii="Times New Roman" w:hAnsi="Times New Roman" w:cs="Times New Roman"/>
          <w:sz w:val="24"/>
          <w:szCs w:val="24"/>
        </w:rPr>
        <w:t>thodne godine. Prihodi</w:t>
      </w:r>
      <w:r w:rsidR="00982721">
        <w:rPr>
          <w:rFonts w:ascii="Times New Roman" w:hAnsi="Times New Roman" w:cs="Times New Roman"/>
          <w:sz w:val="24"/>
          <w:szCs w:val="24"/>
        </w:rPr>
        <w:t xml:space="preserve"> doznačeni</w:t>
      </w:r>
      <w:r w:rsidR="00561907">
        <w:rPr>
          <w:rFonts w:ascii="Times New Roman" w:hAnsi="Times New Roman" w:cs="Times New Roman"/>
          <w:sz w:val="24"/>
          <w:szCs w:val="24"/>
        </w:rPr>
        <w:t xml:space="preserve"> </w:t>
      </w:r>
      <w:r w:rsidR="00982721">
        <w:rPr>
          <w:rFonts w:ascii="Times New Roman" w:hAnsi="Times New Roman" w:cs="Times New Roman"/>
          <w:sz w:val="24"/>
          <w:szCs w:val="24"/>
        </w:rPr>
        <w:t>iz proračuna</w:t>
      </w:r>
      <w:r w:rsidR="00561907">
        <w:rPr>
          <w:rFonts w:ascii="Times New Roman" w:hAnsi="Times New Roman" w:cs="Times New Roman"/>
          <w:sz w:val="24"/>
          <w:szCs w:val="24"/>
        </w:rPr>
        <w:t xml:space="preserve"> za financiranje redovne djelatnosti veći su</w:t>
      </w:r>
      <w:r w:rsidR="00982721">
        <w:rPr>
          <w:rFonts w:ascii="Times New Roman" w:hAnsi="Times New Roman" w:cs="Times New Roman"/>
          <w:sz w:val="24"/>
          <w:szCs w:val="24"/>
        </w:rPr>
        <w:t xml:space="preserve"> za </w:t>
      </w:r>
      <w:r w:rsidR="00C678B7">
        <w:rPr>
          <w:rFonts w:ascii="Times New Roman" w:hAnsi="Times New Roman" w:cs="Times New Roman"/>
          <w:sz w:val="24"/>
          <w:szCs w:val="24"/>
        </w:rPr>
        <w:t>29,3</w:t>
      </w:r>
      <w:r w:rsidR="00982721">
        <w:rPr>
          <w:rFonts w:ascii="Times New Roman" w:hAnsi="Times New Roman" w:cs="Times New Roman"/>
          <w:sz w:val="24"/>
          <w:szCs w:val="24"/>
        </w:rPr>
        <w:t xml:space="preserve"> %</w:t>
      </w:r>
      <w:r w:rsidR="00DD5978">
        <w:rPr>
          <w:rFonts w:ascii="Times New Roman" w:hAnsi="Times New Roman" w:cs="Times New Roman"/>
          <w:sz w:val="24"/>
          <w:szCs w:val="24"/>
        </w:rPr>
        <w:t xml:space="preserve"> u odnosu na isto razdoblje prethodne godine</w:t>
      </w:r>
      <w:r w:rsidR="00495817">
        <w:rPr>
          <w:rFonts w:ascii="Times New Roman" w:hAnsi="Times New Roman" w:cs="Times New Roman"/>
          <w:sz w:val="24"/>
          <w:szCs w:val="24"/>
        </w:rPr>
        <w:t xml:space="preserve">. </w:t>
      </w:r>
      <w:r w:rsidR="00DC1FB6">
        <w:rPr>
          <w:rFonts w:ascii="Times New Roman" w:hAnsi="Times New Roman" w:cs="Times New Roman"/>
          <w:sz w:val="24"/>
          <w:szCs w:val="24"/>
        </w:rPr>
        <w:t xml:space="preserve">Prihodi od prodaje proizvoda i roba te pruženih usluga  iznose </w:t>
      </w:r>
      <w:r w:rsidR="00820E6D">
        <w:rPr>
          <w:rFonts w:ascii="Times New Roman" w:hAnsi="Times New Roman" w:cs="Times New Roman"/>
          <w:sz w:val="24"/>
          <w:szCs w:val="24"/>
        </w:rPr>
        <w:t>3.112,03</w:t>
      </w:r>
      <w:r w:rsidR="007F5E2A">
        <w:rPr>
          <w:rFonts w:ascii="Times New Roman" w:hAnsi="Times New Roman" w:cs="Times New Roman"/>
          <w:sz w:val="24"/>
          <w:szCs w:val="24"/>
        </w:rPr>
        <w:t xml:space="preserve"> €</w:t>
      </w:r>
      <w:r w:rsidR="00DC1FB6">
        <w:rPr>
          <w:rFonts w:ascii="Times New Roman" w:hAnsi="Times New Roman" w:cs="Times New Roman"/>
          <w:sz w:val="24"/>
          <w:szCs w:val="24"/>
        </w:rPr>
        <w:t xml:space="preserve"> , a sastoje se od prihoda od prodaje </w:t>
      </w:r>
      <w:r w:rsidR="00D367DF">
        <w:rPr>
          <w:rFonts w:ascii="Times New Roman" w:hAnsi="Times New Roman" w:cs="Times New Roman"/>
          <w:sz w:val="24"/>
          <w:szCs w:val="24"/>
        </w:rPr>
        <w:t>proizvoda</w:t>
      </w:r>
      <w:r w:rsidR="00DC1FB6">
        <w:rPr>
          <w:rFonts w:ascii="Times New Roman" w:hAnsi="Times New Roman" w:cs="Times New Roman"/>
          <w:sz w:val="24"/>
          <w:szCs w:val="24"/>
        </w:rPr>
        <w:t xml:space="preserve"> i roba u iznosu </w:t>
      </w:r>
      <w:r w:rsidR="007F5E2A">
        <w:rPr>
          <w:rFonts w:ascii="Times New Roman" w:hAnsi="Times New Roman" w:cs="Times New Roman"/>
          <w:sz w:val="24"/>
          <w:szCs w:val="24"/>
        </w:rPr>
        <w:t xml:space="preserve">45,27 € </w:t>
      </w:r>
      <w:r w:rsidR="00DC1FB6">
        <w:rPr>
          <w:rFonts w:ascii="Times New Roman" w:hAnsi="Times New Roman" w:cs="Times New Roman"/>
          <w:sz w:val="24"/>
          <w:szCs w:val="24"/>
        </w:rPr>
        <w:t>i prihoda od pruženih usluga</w:t>
      </w:r>
      <w:r w:rsidR="00DD5978">
        <w:rPr>
          <w:rFonts w:ascii="Times New Roman" w:hAnsi="Times New Roman" w:cs="Times New Roman"/>
          <w:sz w:val="24"/>
          <w:szCs w:val="24"/>
        </w:rPr>
        <w:t xml:space="preserve"> </w:t>
      </w:r>
      <w:r w:rsidR="00DC1FB6">
        <w:rPr>
          <w:rFonts w:ascii="Times New Roman" w:hAnsi="Times New Roman" w:cs="Times New Roman"/>
          <w:sz w:val="24"/>
          <w:szCs w:val="24"/>
        </w:rPr>
        <w:t xml:space="preserve">u iznosu </w:t>
      </w:r>
      <w:r w:rsidR="00820E6D">
        <w:rPr>
          <w:rFonts w:ascii="Times New Roman" w:hAnsi="Times New Roman" w:cs="Times New Roman"/>
          <w:sz w:val="24"/>
          <w:szCs w:val="24"/>
        </w:rPr>
        <w:t>3.066,76</w:t>
      </w:r>
      <w:r w:rsidR="007F5E2A">
        <w:rPr>
          <w:rFonts w:ascii="Times New Roman" w:hAnsi="Times New Roman" w:cs="Times New Roman"/>
          <w:sz w:val="24"/>
          <w:szCs w:val="24"/>
        </w:rPr>
        <w:t xml:space="preserve"> €</w:t>
      </w:r>
      <w:r w:rsidR="00DC1FB6">
        <w:rPr>
          <w:rFonts w:ascii="Times New Roman" w:hAnsi="Times New Roman" w:cs="Times New Roman"/>
          <w:sz w:val="24"/>
          <w:szCs w:val="24"/>
        </w:rPr>
        <w:t xml:space="preserve">. </w:t>
      </w:r>
      <w:r w:rsidR="00131A75">
        <w:rPr>
          <w:rFonts w:ascii="Times New Roman" w:hAnsi="Times New Roman" w:cs="Times New Roman"/>
          <w:sz w:val="24"/>
          <w:szCs w:val="24"/>
        </w:rPr>
        <w:t xml:space="preserve">Prihodi </w:t>
      </w:r>
      <w:r w:rsidR="00131A75">
        <w:rPr>
          <w:rFonts w:ascii="Times New Roman" w:hAnsi="Times New Roman" w:cs="Times New Roman"/>
          <w:sz w:val="24"/>
          <w:szCs w:val="24"/>
        </w:rPr>
        <w:lastRenderedPageBreak/>
        <w:t xml:space="preserve">od naknada za priređivanje igara na sreću iznose </w:t>
      </w:r>
      <w:r w:rsidR="00A02415">
        <w:rPr>
          <w:rFonts w:ascii="Times New Roman" w:hAnsi="Times New Roman" w:cs="Times New Roman"/>
          <w:sz w:val="24"/>
          <w:szCs w:val="24"/>
        </w:rPr>
        <w:t>19.317,77 €</w:t>
      </w:r>
      <w:r w:rsidR="00131A75">
        <w:rPr>
          <w:rFonts w:ascii="Times New Roman" w:hAnsi="Times New Roman" w:cs="Times New Roman"/>
          <w:sz w:val="24"/>
          <w:szCs w:val="24"/>
        </w:rPr>
        <w:t xml:space="preserve"> i čine </w:t>
      </w:r>
      <w:r w:rsidR="00AD0272">
        <w:rPr>
          <w:rFonts w:ascii="Times New Roman" w:hAnsi="Times New Roman" w:cs="Times New Roman"/>
          <w:sz w:val="24"/>
          <w:szCs w:val="24"/>
        </w:rPr>
        <w:t>1</w:t>
      </w:r>
      <w:r w:rsidR="00DC1FB6">
        <w:rPr>
          <w:rFonts w:ascii="Times New Roman" w:hAnsi="Times New Roman" w:cs="Times New Roman"/>
          <w:sz w:val="24"/>
          <w:szCs w:val="24"/>
        </w:rPr>
        <w:t xml:space="preserve"> %</w:t>
      </w:r>
      <w:r w:rsidR="00AD0272">
        <w:rPr>
          <w:rFonts w:ascii="Times New Roman" w:hAnsi="Times New Roman" w:cs="Times New Roman"/>
          <w:sz w:val="24"/>
          <w:szCs w:val="24"/>
        </w:rPr>
        <w:t xml:space="preserve"> </w:t>
      </w:r>
      <w:r w:rsidR="00131A75">
        <w:rPr>
          <w:rFonts w:ascii="Times New Roman" w:hAnsi="Times New Roman" w:cs="Times New Roman"/>
          <w:sz w:val="24"/>
          <w:szCs w:val="24"/>
        </w:rPr>
        <w:t>ukupnih prihoda ostvarenih u izvještajnom razdoblju.</w:t>
      </w:r>
    </w:p>
    <w:p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BA4" w:rsidRPr="0030134A" w:rsidRDefault="00F604BB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ŠIFRA- 6148    NAKNADE ZA PRIVREĐIVANJE IGARA NA SREĆU</w:t>
      </w:r>
    </w:p>
    <w:p w:rsidR="00DF576C" w:rsidRPr="0030134A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4BB" w:rsidRPr="0030134A" w:rsidRDefault="00F604BB" w:rsidP="00F60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Naknade za privređivanje igara na sreću iznose </w:t>
      </w:r>
      <w:r w:rsidR="00D5179F">
        <w:rPr>
          <w:rFonts w:ascii="Times New Roman" w:hAnsi="Times New Roman" w:cs="Times New Roman"/>
          <w:sz w:val="24"/>
          <w:szCs w:val="24"/>
        </w:rPr>
        <w:t>19.317,77 €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0134A">
        <w:rPr>
          <w:rFonts w:ascii="Times New Roman" w:hAnsi="Times New Roman" w:cs="Times New Roman"/>
          <w:sz w:val="24"/>
          <w:szCs w:val="24"/>
        </w:rPr>
        <w:t>a odnose se na</w:t>
      </w:r>
      <w:r>
        <w:rPr>
          <w:rFonts w:ascii="Times New Roman" w:hAnsi="Times New Roman" w:cs="Times New Roman"/>
          <w:sz w:val="24"/>
          <w:szCs w:val="24"/>
        </w:rPr>
        <w:t xml:space="preserve"> doznačena sredstva od igara za sreću u području pružanja potpore provođenju pojedinačnog programa izvršavanja kazne zatvora/odgojne mjere Uprave za zatvorski sustav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</w:t>
      </w:r>
      <w:r w:rsidR="00D5179F">
        <w:rPr>
          <w:rFonts w:ascii="Times New Roman" w:hAnsi="Times New Roman" w:cs="Times New Roman"/>
          <w:sz w:val="24"/>
          <w:szCs w:val="24"/>
        </w:rPr>
        <w:t>baciju</w:t>
      </w:r>
      <w:proofErr w:type="spellEnd"/>
      <w:r w:rsidR="00D5179F">
        <w:rPr>
          <w:rFonts w:ascii="Times New Roman" w:hAnsi="Times New Roman" w:cs="Times New Roman"/>
          <w:sz w:val="24"/>
          <w:szCs w:val="24"/>
        </w:rPr>
        <w:t xml:space="preserve"> Ministarstva pravosuđa,</w:t>
      </w:r>
      <w:r>
        <w:rPr>
          <w:rFonts w:ascii="Times New Roman" w:hAnsi="Times New Roman" w:cs="Times New Roman"/>
          <w:sz w:val="24"/>
          <w:szCs w:val="24"/>
        </w:rPr>
        <w:t>uprave</w:t>
      </w:r>
      <w:r w:rsidR="00D5179F">
        <w:rPr>
          <w:rFonts w:ascii="Times New Roman" w:hAnsi="Times New Roman" w:cs="Times New Roman"/>
          <w:sz w:val="24"/>
          <w:szCs w:val="24"/>
        </w:rPr>
        <w:t xml:space="preserve"> i digitalne </w:t>
      </w:r>
      <w:r w:rsidR="00E074E7">
        <w:rPr>
          <w:rFonts w:ascii="Times New Roman" w:hAnsi="Times New Roman" w:cs="Times New Roman"/>
          <w:sz w:val="24"/>
          <w:szCs w:val="24"/>
        </w:rPr>
        <w:t>transformacije</w:t>
      </w:r>
      <w:r>
        <w:rPr>
          <w:rFonts w:ascii="Times New Roman" w:hAnsi="Times New Roman" w:cs="Times New Roman"/>
          <w:sz w:val="24"/>
          <w:szCs w:val="24"/>
        </w:rPr>
        <w:t xml:space="preserve">. Temeljem sklopljenog ugovora doznačena sredstva isplaćena su Udruzi </w:t>
      </w:r>
      <w:r w:rsidR="00F261F2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ANST</w:t>
      </w:r>
      <w:r w:rsidR="00FD2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1700</w:t>
      </w:r>
      <w:r w:rsidR="00F261F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Split za provođenje projekta </w:t>
      </w:r>
      <w:r w:rsidR="00CA10D8">
        <w:rPr>
          <w:rFonts w:ascii="Times New Roman" w:hAnsi="Times New Roman" w:cs="Times New Roman"/>
          <w:sz w:val="24"/>
          <w:szCs w:val="24"/>
        </w:rPr>
        <w:t>„</w:t>
      </w:r>
      <w:r w:rsidR="00F261F2">
        <w:rPr>
          <w:rFonts w:ascii="Times New Roman" w:hAnsi="Times New Roman" w:cs="Times New Roman"/>
          <w:sz w:val="24"/>
          <w:szCs w:val="24"/>
        </w:rPr>
        <w:t>P</w:t>
      </w:r>
      <w:r w:rsidR="00367317">
        <w:rPr>
          <w:rFonts w:ascii="Times New Roman" w:hAnsi="Times New Roman" w:cs="Times New Roman"/>
          <w:sz w:val="24"/>
          <w:szCs w:val="24"/>
        </w:rPr>
        <w:t xml:space="preserve">itanje kulture“ </w:t>
      </w:r>
      <w:r w:rsidR="00D5179F">
        <w:rPr>
          <w:rFonts w:ascii="Times New Roman" w:hAnsi="Times New Roman" w:cs="Times New Roman"/>
          <w:sz w:val="24"/>
          <w:szCs w:val="24"/>
        </w:rPr>
        <w:t>u iznosu 8.567,22 €</w:t>
      </w:r>
      <w:r w:rsidR="00367317">
        <w:rPr>
          <w:rFonts w:ascii="Times New Roman" w:hAnsi="Times New Roman" w:cs="Times New Roman"/>
          <w:sz w:val="24"/>
          <w:szCs w:val="24"/>
        </w:rPr>
        <w:t xml:space="preserve"> i Udruzi „Liga za prevenciju ovisnosti“ Split za provođenj</w:t>
      </w:r>
      <w:r w:rsidR="00071B45">
        <w:rPr>
          <w:rFonts w:ascii="Times New Roman" w:hAnsi="Times New Roman" w:cs="Times New Roman"/>
          <w:sz w:val="24"/>
          <w:szCs w:val="24"/>
        </w:rPr>
        <w:t>e</w:t>
      </w:r>
      <w:r w:rsidR="00367317">
        <w:rPr>
          <w:rFonts w:ascii="Times New Roman" w:hAnsi="Times New Roman" w:cs="Times New Roman"/>
          <w:sz w:val="24"/>
          <w:szCs w:val="24"/>
        </w:rPr>
        <w:t xml:space="preserve"> projekta „D</w:t>
      </w:r>
      <w:r w:rsidR="00D5179F">
        <w:rPr>
          <w:rFonts w:ascii="Times New Roman" w:hAnsi="Times New Roman" w:cs="Times New Roman"/>
          <w:sz w:val="24"/>
          <w:szCs w:val="24"/>
        </w:rPr>
        <w:t>ok sam unutra da naučim nešto“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79F">
        <w:rPr>
          <w:rFonts w:ascii="Times New Roman" w:hAnsi="Times New Roman" w:cs="Times New Roman"/>
          <w:sz w:val="24"/>
          <w:szCs w:val="24"/>
        </w:rPr>
        <w:t>u iznosu 10.750,55 €.</w:t>
      </w:r>
    </w:p>
    <w:p w:rsidR="00814B28" w:rsidRPr="0030134A" w:rsidRDefault="00814B28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Default="00CC445D" w:rsidP="00560966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- 63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ab/>
        <w:t>POMOĆI IZ INOZEMSTVA I OD SUBJEKATA UNUTAR OPĆEG PRORAČUNA</w:t>
      </w:r>
      <w:r w:rsidR="00731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04C2" w:rsidRPr="0030134A" w:rsidRDefault="006404C2" w:rsidP="00560966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6" w:rsidRPr="006404C2" w:rsidRDefault="006404C2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4C2">
        <w:rPr>
          <w:rFonts w:ascii="Times New Roman" w:hAnsi="Times New Roman" w:cs="Times New Roman"/>
          <w:sz w:val="24"/>
          <w:szCs w:val="24"/>
        </w:rPr>
        <w:t xml:space="preserve">Pomoći iz inozemstva i od subjekata unutar općeg proračuna iznose 0 </w:t>
      </w:r>
      <w:r w:rsidR="00C22B46">
        <w:rPr>
          <w:rFonts w:ascii="Times New Roman" w:hAnsi="Times New Roman" w:cs="Times New Roman"/>
          <w:sz w:val="24"/>
          <w:szCs w:val="24"/>
        </w:rPr>
        <w:t>€</w:t>
      </w:r>
      <w:r w:rsidR="00CE6C9C">
        <w:rPr>
          <w:rFonts w:ascii="Times New Roman" w:hAnsi="Times New Roman" w:cs="Times New Roman"/>
          <w:sz w:val="24"/>
          <w:szCs w:val="24"/>
        </w:rPr>
        <w:t>.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CC445D" w:rsidP="00560966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ŠIFRA </w:t>
      </w:r>
      <w:r w:rsidR="00087595">
        <w:rPr>
          <w:rFonts w:ascii="Times New Roman" w:hAnsi="Times New Roman"/>
          <w:i w:val="0"/>
          <w:sz w:val="24"/>
          <w:szCs w:val="24"/>
        </w:rPr>
        <w:t>64</w:t>
      </w:r>
      <w:r w:rsidR="00560966" w:rsidRPr="0030134A">
        <w:rPr>
          <w:rFonts w:ascii="Times New Roman" w:hAnsi="Times New Roman"/>
          <w:i w:val="0"/>
          <w:sz w:val="24"/>
          <w:szCs w:val="24"/>
        </w:rPr>
        <w:t>– PRIHODI OD IMOVINE</w:t>
      </w:r>
      <w:r w:rsidR="00731FC3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22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</w:t>
      </w:r>
      <w:r w:rsidR="00EC3682">
        <w:rPr>
          <w:rFonts w:ascii="Times New Roman" w:hAnsi="Times New Roman" w:cs="Times New Roman"/>
          <w:sz w:val="24"/>
          <w:szCs w:val="24"/>
        </w:rPr>
        <w:t xml:space="preserve">iznose </w:t>
      </w:r>
      <w:r w:rsidR="00FB28E1">
        <w:rPr>
          <w:rFonts w:ascii="Times New Roman" w:hAnsi="Times New Roman" w:cs="Times New Roman"/>
          <w:sz w:val="24"/>
          <w:szCs w:val="24"/>
        </w:rPr>
        <w:t xml:space="preserve">0 </w:t>
      </w:r>
      <w:r w:rsidR="00C22B46">
        <w:rPr>
          <w:rFonts w:ascii="Times New Roman" w:hAnsi="Times New Roman" w:cs="Times New Roman"/>
          <w:sz w:val="24"/>
          <w:szCs w:val="24"/>
        </w:rPr>
        <w:t>€</w:t>
      </w:r>
      <w:r w:rsidR="00FB28E1">
        <w:rPr>
          <w:rFonts w:ascii="Times New Roman" w:hAnsi="Times New Roman" w:cs="Times New Roman"/>
          <w:sz w:val="24"/>
          <w:szCs w:val="24"/>
        </w:rPr>
        <w:t>.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595" w:rsidRDefault="00087595" w:rsidP="0008759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-65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PRIHODI OD UPRAVNIH I ADMINISTRATIVNIH PRISTOJBI, </w:t>
      </w:r>
    </w:p>
    <w:p w:rsidR="00560966" w:rsidRPr="00FB28E1" w:rsidRDefault="00087595" w:rsidP="0008759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>PRISTOJBI PO POSEBNIM PROPISIMA I NAKNADA</w:t>
      </w:r>
      <w:r w:rsidR="00FB28E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60966" w:rsidRPr="0030134A" w:rsidRDefault="00560966" w:rsidP="00560966">
      <w:pPr>
        <w:pStyle w:val="Tijeloteksta"/>
        <w:ind w:left="360"/>
        <w:rPr>
          <w:rFonts w:ascii="Times New Roman" w:hAnsi="Times New Roman"/>
          <w:sz w:val="24"/>
          <w:szCs w:val="24"/>
        </w:rPr>
      </w:pPr>
    </w:p>
    <w:p w:rsidR="00560966" w:rsidRPr="0030134A" w:rsidRDefault="00EB53BF" w:rsidP="009669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Navedeni prihodi iznose 0 </w:t>
      </w:r>
      <w:r w:rsidR="00C22B46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0966" w:rsidRPr="0030134A" w:rsidRDefault="00661AD1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</w:t>
      </w:r>
      <w:r w:rsidR="00CA10D8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6614 i 6615</w:t>
      </w:r>
      <w:r w:rsidR="00CA10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0966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PRIHODI OD PRODAJE PROIZVODA I ROBE TE PRUŽENIH</w:t>
      </w:r>
    </w:p>
    <w:p w:rsidR="00560966" w:rsidRPr="0030134A" w:rsidRDefault="00560966" w:rsidP="00560966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>USLUGA I PRIHODI OD DONACIJA</w:t>
      </w:r>
    </w:p>
    <w:p w:rsidR="00560966" w:rsidRDefault="00560966" w:rsidP="006E6AB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61AD1" w:rsidRDefault="006E6ABB" w:rsidP="006E6A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E6ABB">
        <w:rPr>
          <w:rFonts w:ascii="Times New Roman" w:hAnsi="Times New Roman" w:cs="Times New Roman"/>
          <w:bCs/>
          <w:sz w:val="24"/>
          <w:szCs w:val="24"/>
        </w:rPr>
        <w:t xml:space="preserve">Prihodi od prodaje proizvoda i roba </w:t>
      </w:r>
      <w:r w:rsidR="00661AD1">
        <w:rPr>
          <w:rFonts w:ascii="Times New Roman" w:hAnsi="Times New Roman" w:cs="Times New Roman"/>
          <w:bCs/>
          <w:sz w:val="24"/>
          <w:szCs w:val="24"/>
        </w:rPr>
        <w:t xml:space="preserve">iznose </w:t>
      </w:r>
      <w:r w:rsidR="00A73A1F">
        <w:rPr>
          <w:rFonts w:ascii="Times New Roman" w:hAnsi="Times New Roman" w:cs="Times New Roman"/>
          <w:bCs/>
          <w:sz w:val="24"/>
          <w:szCs w:val="24"/>
        </w:rPr>
        <w:t>45,27 €</w:t>
      </w:r>
      <w:r w:rsidR="00661AD1">
        <w:rPr>
          <w:rFonts w:ascii="Times New Roman" w:hAnsi="Times New Roman" w:cs="Times New Roman"/>
          <w:bCs/>
          <w:sz w:val="24"/>
          <w:szCs w:val="24"/>
        </w:rPr>
        <w:t xml:space="preserve">, a sastoje se od : </w:t>
      </w:r>
    </w:p>
    <w:p w:rsidR="00661AD1" w:rsidRDefault="00CA10D8" w:rsidP="006E6A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   </w:t>
      </w:r>
      <w:r w:rsidR="00661AD1">
        <w:rPr>
          <w:rFonts w:ascii="Times New Roman" w:hAnsi="Times New Roman" w:cs="Times New Roman"/>
          <w:bCs/>
          <w:sz w:val="24"/>
          <w:szCs w:val="24"/>
        </w:rPr>
        <w:t xml:space="preserve">prihod od prodaje otpadnog ulja i masti </w:t>
      </w:r>
      <w:r w:rsidR="002F164D">
        <w:rPr>
          <w:rFonts w:ascii="Times New Roman" w:hAnsi="Times New Roman" w:cs="Times New Roman"/>
          <w:bCs/>
          <w:sz w:val="24"/>
          <w:szCs w:val="24"/>
        </w:rPr>
        <w:t>33,20 €</w:t>
      </w:r>
    </w:p>
    <w:p w:rsidR="00661AD1" w:rsidRDefault="00661AD1" w:rsidP="006E6A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875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10D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prihod od </w:t>
      </w:r>
      <w:r w:rsidR="002F164D">
        <w:rPr>
          <w:rFonts w:ascii="Times New Roman" w:hAnsi="Times New Roman" w:cs="Times New Roman"/>
          <w:bCs/>
          <w:sz w:val="24"/>
          <w:szCs w:val="24"/>
        </w:rPr>
        <w:t>prikupljenog papira i plastike 12,07 €</w:t>
      </w:r>
    </w:p>
    <w:p w:rsidR="00CA10D8" w:rsidRDefault="00CA10D8" w:rsidP="006E6A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61AD1" w:rsidRDefault="00661AD1" w:rsidP="006E6A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Prihodi od pruženih usluga iznose </w:t>
      </w:r>
      <w:r w:rsidR="00AB1F53">
        <w:rPr>
          <w:rFonts w:ascii="Times New Roman" w:hAnsi="Times New Roman" w:cs="Times New Roman"/>
          <w:bCs/>
          <w:sz w:val="24"/>
          <w:szCs w:val="24"/>
        </w:rPr>
        <w:t>3.066,76</w:t>
      </w:r>
      <w:r w:rsidR="007875CD">
        <w:rPr>
          <w:rFonts w:ascii="Times New Roman" w:hAnsi="Times New Roman" w:cs="Times New Roman"/>
          <w:bCs/>
          <w:sz w:val="24"/>
          <w:szCs w:val="24"/>
        </w:rPr>
        <w:t xml:space="preserve"> €</w:t>
      </w:r>
      <w:r>
        <w:rPr>
          <w:rFonts w:ascii="Times New Roman" w:hAnsi="Times New Roman" w:cs="Times New Roman"/>
          <w:bCs/>
          <w:sz w:val="24"/>
          <w:szCs w:val="24"/>
        </w:rPr>
        <w:t>, a sastoje se od:</w:t>
      </w:r>
    </w:p>
    <w:p w:rsidR="00661AD1" w:rsidRDefault="00CA10D8" w:rsidP="00CA10D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10D8">
        <w:rPr>
          <w:rFonts w:ascii="Times New Roman" w:hAnsi="Times New Roman" w:cs="Times New Roman"/>
          <w:bCs/>
          <w:sz w:val="24"/>
          <w:szCs w:val="24"/>
        </w:rPr>
        <w:t xml:space="preserve">prihod </w:t>
      </w:r>
      <w:r>
        <w:rPr>
          <w:rFonts w:ascii="Times New Roman" w:hAnsi="Times New Roman" w:cs="Times New Roman"/>
          <w:bCs/>
          <w:sz w:val="24"/>
          <w:szCs w:val="24"/>
        </w:rPr>
        <w:t xml:space="preserve">od fotokopiranja </w:t>
      </w:r>
      <w:r w:rsidR="007F03C9">
        <w:rPr>
          <w:rFonts w:ascii="Times New Roman" w:hAnsi="Times New Roman" w:cs="Times New Roman"/>
          <w:bCs/>
          <w:sz w:val="24"/>
          <w:szCs w:val="24"/>
        </w:rPr>
        <w:t>2</w:t>
      </w:r>
      <w:r w:rsidR="007E459D">
        <w:rPr>
          <w:rFonts w:ascii="Times New Roman" w:hAnsi="Times New Roman" w:cs="Times New Roman"/>
          <w:bCs/>
          <w:sz w:val="24"/>
          <w:szCs w:val="24"/>
        </w:rPr>
        <w:t>7,80 €</w:t>
      </w:r>
    </w:p>
    <w:p w:rsidR="00CA10D8" w:rsidRDefault="00CA10D8" w:rsidP="00CA10D8">
      <w:pPr>
        <w:pStyle w:val="Bezproreda"/>
        <w:numPr>
          <w:ilvl w:val="0"/>
          <w:numId w:val="2"/>
        </w:numPr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prihod od </w:t>
      </w:r>
      <w:r w:rsidRPr="00CA10D8">
        <w:rPr>
          <w:rFonts w:ascii="Times New Roman" w:eastAsia="Times New Roman" w:hAnsi="Times New Roman"/>
          <w:color w:val="333333"/>
          <w:sz w:val="24"/>
          <w:szCs w:val="24"/>
        </w:rPr>
        <w:t xml:space="preserve"> najma poslovnog prostora za postavljanje aparata </w:t>
      </w:r>
    </w:p>
    <w:p w:rsidR="00CA10D8" w:rsidRDefault="00CA10D8" w:rsidP="00CA10D8">
      <w:pPr>
        <w:pStyle w:val="Bezproreda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 w:rsidRPr="00CA10D8">
        <w:rPr>
          <w:rFonts w:ascii="Times New Roman" w:eastAsia="Times New Roman" w:hAnsi="Times New Roman" w:cs="Times New Roman"/>
          <w:color w:val="333333"/>
          <w:sz w:val="24"/>
          <w:szCs w:val="24"/>
        </w:rPr>
        <w:t>za tople i hladne bezalkoholne napitke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F03C9"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="007E459D">
        <w:rPr>
          <w:rFonts w:ascii="Times New Roman" w:eastAsia="Times New Roman" w:hAnsi="Times New Roman" w:cs="Times New Roman"/>
          <w:color w:val="333333"/>
          <w:sz w:val="24"/>
          <w:szCs w:val="24"/>
        </w:rPr>
        <w:t>407,48 €</w:t>
      </w:r>
    </w:p>
    <w:p w:rsidR="00CA10D8" w:rsidRPr="00CA10D8" w:rsidRDefault="00CA10D8" w:rsidP="00CA10D8">
      <w:pPr>
        <w:pStyle w:val="Bezproreda"/>
        <w:numPr>
          <w:ilvl w:val="0"/>
          <w:numId w:val="2"/>
        </w:numPr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prihod od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sprovođenja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zatvorenika </w:t>
      </w:r>
      <w:r w:rsidR="007E459D">
        <w:rPr>
          <w:rFonts w:ascii="Times New Roman" w:eastAsia="Times New Roman" w:hAnsi="Times New Roman" w:cs="Times New Roman"/>
          <w:color w:val="333333"/>
          <w:sz w:val="24"/>
          <w:szCs w:val="24"/>
        </w:rPr>
        <w:t>141,60 €</w:t>
      </w:r>
    </w:p>
    <w:p w:rsidR="00CA10D8" w:rsidRPr="00CA10D8" w:rsidRDefault="00CA10D8" w:rsidP="00CA10D8">
      <w:pPr>
        <w:pStyle w:val="Bezproreda"/>
        <w:numPr>
          <w:ilvl w:val="0"/>
          <w:numId w:val="2"/>
        </w:numPr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prihod od kamata 0</w:t>
      </w:r>
      <w:r w:rsidR="00F51CEB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7E459D">
        <w:rPr>
          <w:rFonts w:ascii="Times New Roman" w:eastAsia="Times New Roman" w:hAnsi="Times New Roman" w:cs="Times New Roman"/>
          <w:color w:val="333333"/>
          <w:sz w:val="24"/>
          <w:szCs w:val="24"/>
        </w:rPr>
        <w:t>34 €</w:t>
      </w:r>
    </w:p>
    <w:p w:rsidR="00CA10D8" w:rsidRPr="00AB1F53" w:rsidRDefault="00CA10D8" w:rsidP="00CA10D8">
      <w:pPr>
        <w:pStyle w:val="Bezproreda"/>
        <w:numPr>
          <w:ilvl w:val="0"/>
          <w:numId w:val="2"/>
        </w:numPr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prihod od </w:t>
      </w:r>
      <w:r w:rsidR="00F51C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rabata zatvorske prodavaonice </w:t>
      </w:r>
      <w:r w:rsidR="007E459D">
        <w:rPr>
          <w:rFonts w:ascii="Times New Roman" w:eastAsia="Times New Roman" w:hAnsi="Times New Roman" w:cs="Times New Roman"/>
          <w:color w:val="333333"/>
          <w:sz w:val="24"/>
          <w:szCs w:val="24"/>
        </w:rPr>
        <w:t>517,54 €</w:t>
      </w:r>
    </w:p>
    <w:p w:rsidR="00AB1F53" w:rsidRPr="00CA10D8" w:rsidRDefault="00AB1F53" w:rsidP="00CA10D8">
      <w:pPr>
        <w:pStyle w:val="Bezproreda"/>
        <w:numPr>
          <w:ilvl w:val="0"/>
          <w:numId w:val="2"/>
        </w:numPr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prihod od pretplate po računima 972,00 €</w:t>
      </w:r>
    </w:p>
    <w:p w:rsidR="0039252C" w:rsidRDefault="0039252C" w:rsidP="006E6A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F03C9" w:rsidRPr="007F03C9" w:rsidRDefault="007F03C9" w:rsidP="006E6A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3C9">
        <w:rPr>
          <w:rFonts w:ascii="Times New Roman" w:hAnsi="Times New Roman" w:cs="Times New Roman"/>
          <w:b/>
          <w:bCs/>
          <w:sz w:val="24"/>
          <w:szCs w:val="24"/>
        </w:rPr>
        <w:t xml:space="preserve">ŠIFRA -663 DONACIJE OD PRAVNIH I FIZIČKIH OSOBA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IZVAN OPĆEG PRORAČUNA </w:t>
      </w:r>
    </w:p>
    <w:p w:rsidR="007F03C9" w:rsidRDefault="007F03C9" w:rsidP="006E6A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6ABB" w:rsidRPr="006E6ABB" w:rsidRDefault="0039252C" w:rsidP="006E6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6E6ABB" w:rsidRPr="006E6ABB">
        <w:rPr>
          <w:rFonts w:ascii="Times New Roman" w:hAnsi="Times New Roman" w:cs="Times New Roman"/>
          <w:bCs/>
          <w:sz w:val="24"/>
          <w:szCs w:val="24"/>
        </w:rPr>
        <w:t xml:space="preserve">rihodi od donacija iznose </w:t>
      </w:r>
      <w:r w:rsidR="00C22B46">
        <w:rPr>
          <w:rFonts w:ascii="Times New Roman" w:hAnsi="Times New Roman" w:cs="Times New Roman"/>
          <w:bCs/>
          <w:sz w:val="24"/>
          <w:szCs w:val="24"/>
        </w:rPr>
        <w:t>0 €</w:t>
      </w:r>
      <w:r w:rsidR="00964B45">
        <w:rPr>
          <w:rFonts w:ascii="Times New Roman" w:hAnsi="Times New Roman" w:cs="Times New Roman"/>
          <w:bCs/>
          <w:sz w:val="24"/>
          <w:szCs w:val="24"/>
        </w:rPr>
        <w:t>.</w:t>
      </w:r>
      <w:r w:rsidR="007F03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0966" w:rsidRPr="0030134A" w:rsidRDefault="00560966" w:rsidP="005609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755C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ŠIFRA- 68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KAZNE, UPRAVNE MJERE I OSTALI PRIHODI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361ECC" w:rsidRDefault="0037312D" w:rsidP="00361ECC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</w:t>
      </w:r>
      <w:r w:rsidR="00560966" w:rsidRPr="0030134A">
        <w:rPr>
          <w:rFonts w:ascii="Times New Roman" w:hAnsi="Times New Roman"/>
          <w:bCs/>
          <w:sz w:val="24"/>
          <w:szCs w:val="24"/>
        </w:rPr>
        <w:t>nos</w:t>
      </w:r>
      <w:r>
        <w:rPr>
          <w:rFonts w:ascii="Times New Roman" w:hAnsi="Times New Roman"/>
          <w:bCs/>
          <w:sz w:val="24"/>
          <w:szCs w:val="24"/>
        </w:rPr>
        <w:t>e</w:t>
      </w:r>
      <w:r w:rsidR="00560966" w:rsidRPr="0030134A">
        <w:rPr>
          <w:rFonts w:ascii="Times New Roman" w:hAnsi="Times New Roman"/>
          <w:bCs/>
          <w:sz w:val="24"/>
          <w:szCs w:val="24"/>
        </w:rPr>
        <w:t xml:space="preserve"> </w:t>
      </w:r>
      <w:r w:rsidR="00B9383C">
        <w:rPr>
          <w:rFonts w:ascii="Times New Roman" w:hAnsi="Times New Roman"/>
          <w:bCs/>
          <w:sz w:val="24"/>
          <w:szCs w:val="24"/>
        </w:rPr>
        <w:t xml:space="preserve">0 </w:t>
      </w:r>
      <w:r w:rsidR="008938B2">
        <w:rPr>
          <w:rFonts w:ascii="Times New Roman" w:hAnsi="Times New Roman"/>
          <w:bCs/>
          <w:sz w:val="24"/>
          <w:szCs w:val="24"/>
        </w:rPr>
        <w:t>€</w:t>
      </w:r>
      <w:r w:rsidR="00B9383C">
        <w:rPr>
          <w:rFonts w:ascii="Times New Roman" w:hAnsi="Times New Roman"/>
          <w:bCs/>
          <w:sz w:val="24"/>
          <w:szCs w:val="24"/>
        </w:rPr>
        <w:t>.</w:t>
      </w:r>
    </w:p>
    <w:p w:rsidR="00560966" w:rsidRPr="00361ECC" w:rsidRDefault="00755CF4" w:rsidP="00361ECC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11C6C">
        <w:rPr>
          <w:rFonts w:ascii="Times New Roman" w:hAnsi="Times New Roman"/>
          <w:b/>
          <w:bCs/>
          <w:sz w:val="24"/>
          <w:szCs w:val="24"/>
        </w:rPr>
        <w:lastRenderedPageBreak/>
        <w:t xml:space="preserve">ŠIFRA - 3 </w:t>
      </w:r>
      <w:r w:rsidR="00560966" w:rsidRPr="00911C6C">
        <w:rPr>
          <w:rFonts w:ascii="Times New Roman" w:hAnsi="Times New Roman"/>
          <w:b/>
          <w:bCs/>
          <w:sz w:val="24"/>
          <w:szCs w:val="24"/>
        </w:rPr>
        <w:t xml:space="preserve"> RASHODI POSLOVANJA</w:t>
      </w:r>
    </w:p>
    <w:p w:rsidR="00681EDA" w:rsidRPr="00911C6C" w:rsidRDefault="00681EDA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6D632B" w:rsidRDefault="00755CF4" w:rsidP="006D632B">
      <w:pPr>
        <w:spacing w:after="0"/>
        <w:rPr>
          <w:rFonts w:ascii="Times New Roman" w:hAnsi="Times New Roman" w:cs="Times New Roman"/>
          <w:bCs/>
          <w:color w:val="303030"/>
          <w:spacing w:val="3"/>
          <w:sz w:val="24"/>
          <w:szCs w:val="24"/>
        </w:rPr>
      </w:pPr>
      <w:r w:rsidRPr="00911C6C">
        <w:rPr>
          <w:rFonts w:ascii="Times New Roman" w:hAnsi="Times New Roman" w:cs="Times New Roman"/>
          <w:b/>
          <w:sz w:val="24"/>
          <w:szCs w:val="24"/>
        </w:rPr>
        <w:t>ŠIFRA 31</w:t>
      </w:r>
      <w:r w:rsidR="00CB2BFD" w:rsidRPr="00911C6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60966" w:rsidRPr="00911C6C">
        <w:rPr>
          <w:rFonts w:ascii="Times New Roman" w:hAnsi="Times New Roman" w:cs="Times New Roman"/>
          <w:b/>
          <w:sz w:val="24"/>
          <w:szCs w:val="24"/>
        </w:rPr>
        <w:t>Rashodi za zaposlene</w:t>
      </w:r>
      <w:r w:rsidR="00560966" w:rsidRPr="00911C6C">
        <w:rPr>
          <w:rFonts w:ascii="Times New Roman" w:hAnsi="Times New Roman" w:cs="Times New Roman"/>
          <w:sz w:val="24"/>
          <w:szCs w:val="24"/>
        </w:rPr>
        <w:t xml:space="preserve"> veći su za </w:t>
      </w:r>
      <w:r w:rsidR="006C0F4A" w:rsidRPr="00911C6C">
        <w:rPr>
          <w:rFonts w:ascii="Times New Roman" w:hAnsi="Times New Roman" w:cs="Times New Roman"/>
          <w:sz w:val="24"/>
          <w:szCs w:val="24"/>
        </w:rPr>
        <w:t>33,2</w:t>
      </w:r>
      <w:r w:rsidR="003B5E8C" w:rsidRPr="00911C6C">
        <w:rPr>
          <w:rFonts w:ascii="Times New Roman" w:hAnsi="Times New Roman" w:cs="Times New Roman"/>
          <w:sz w:val="24"/>
          <w:szCs w:val="24"/>
        </w:rPr>
        <w:t xml:space="preserve"> %</w:t>
      </w:r>
      <w:r w:rsidR="00560966" w:rsidRPr="00911C6C">
        <w:rPr>
          <w:rFonts w:ascii="Times New Roman" w:hAnsi="Times New Roman" w:cs="Times New Roman"/>
          <w:sz w:val="24"/>
          <w:szCs w:val="24"/>
        </w:rPr>
        <w:t xml:space="preserve"> u odnosu na pret</w:t>
      </w:r>
      <w:r w:rsidR="003336FE" w:rsidRPr="00911C6C">
        <w:rPr>
          <w:rFonts w:ascii="Times New Roman" w:hAnsi="Times New Roman" w:cs="Times New Roman"/>
          <w:sz w:val="24"/>
          <w:szCs w:val="24"/>
        </w:rPr>
        <w:t xml:space="preserve">hodno razdoblje što je rezultat </w:t>
      </w:r>
      <w:r w:rsidR="003B5E8C" w:rsidRPr="00911C6C">
        <w:rPr>
          <w:rFonts w:ascii="Times New Roman" w:hAnsi="Times New Roman" w:cs="Times New Roman"/>
          <w:sz w:val="24"/>
          <w:szCs w:val="24"/>
        </w:rPr>
        <w:t>isplaćenog već</w:t>
      </w:r>
      <w:r w:rsidR="00F5061D" w:rsidRPr="00911C6C">
        <w:rPr>
          <w:rFonts w:ascii="Times New Roman" w:hAnsi="Times New Roman" w:cs="Times New Roman"/>
          <w:sz w:val="24"/>
          <w:szCs w:val="24"/>
        </w:rPr>
        <w:t xml:space="preserve">eg iznosa za plaće zaposlenika </w:t>
      </w:r>
      <w:r w:rsidR="00300385" w:rsidRPr="00911C6C">
        <w:rPr>
          <w:rFonts w:ascii="Times New Roman" w:hAnsi="Times New Roman" w:cs="Times New Roman"/>
          <w:sz w:val="24"/>
          <w:szCs w:val="24"/>
        </w:rPr>
        <w:t>temeljem</w:t>
      </w:r>
      <w:r w:rsidR="00300385" w:rsidRPr="00911C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1C6C" w:rsidRPr="00911C6C">
        <w:rPr>
          <w:rFonts w:ascii="Times New Roman" w:hAnsi="Times New Roman" w:cs="Times New Roman"/>
          <w:bCs/>
          <w:sz w:val="24"/>
          <w:szCs w:val="24"/>
        </w:rPr>
        <w:t>U</w:t>
      </w:r>
      <w:r w:rsidR="00300385" w:rsidRPr="00911C6C">
        <w:rPr>
          <w:rFonts w:ascii="Times New Roman" w:hAnsi="Times New Roman" w:cs="Times New Roman"/>
          <w:bCs/>
          <w:color w:val="303030"/>
          <w:spacing w:val="3"/>
          <w:sz w:val="24"/>
          <w:szCs w:val="24"/>
        </w:rPr>
        <w:t>redbe o nazivima radnih mjesta, uvjetima za raspored i koeficijentima za obračun plaće u javnim s</w:t>
      </w:r>
      <w:r w:rsidR="00911C6C" w:rsidRPr="00911C6C">
        <w:rPr>
          <w:rFonts w:ascii="Times New Roman" w:hAnsi="Times New Roman" w:cs="Times New Roman"/>
          <w:bCs/>
          <w:color w:val="303030"/>
          <w:spacing w:val="3"/>
          <w:sz w:val="24"/>
          <w:szCs w:val="24"/>
        </w:rPr>
        <w:t xml:space="preserve">lužbama te državnoj službi, koja je stupila </w:t>
      </w:r>
      <w:r w:rsidR="00300385" w:rsidRPr="00911C6C">
        <w:rPr>
          <w:rFonts w:ascii="Times New Roman" w:hAnsi="Times New Roman" w:cs="Times New Roman"/>
          <w:bCs/>
          <w:color w:val="303030"/>
          <w:spacing w:val="3"/>
          <w:sz w:val="24"/>
          <w:szCs w:val="24"/>
        </w:rPr>
        <w:t>na snagu 1. ožujka 2024.</w:t>
      </w:r>
      <w:r w:rsidR="006D632B">
        <w:rPr>
          <w:rFonts w:ascii="Times New Roman" w:hAnsi="Times New Roman" w:cs="Times New Roman"/>
          <w:bCs/>
          <w:color w:val="303030"/>
          <w:spacing w:val="3"/>
          <w:sz w:val="24"/>
          <w:szCs w:val="24"/>
        </w:rPr>
        <w:t>godine</w:t>
      </w:r>
      <w:r w:rsidR="00300385" w:rsidRPr="00911C6C">
        <w:rPr>
          <w:rFonts w:ascii="Times New Roman" w:hAnsi="Times New Roman" w:cs="Times New Roman"/>
          <w:b/>
          <w:bCs/>
          <w:color w:val="303030"/>
          <w:spacing w:val="3"/>
          <w:sz w:val="24"/>
          <w:szCs w:val="24"/>
        </w:rPr>
        <w:t xml:space="preserve"> </w:t>
      </w:r>
      <w:r w:rsidR="00911C6C" w:rsidRPr="00911C6C">
        <w:rPr>
          <w:rFonts w:ascii="Times New Roman" w:hAnsi="Times New Roman" w:cs="Times New Roman"/>
          <w:b/>
          <w:bCs/>
          <w:color w:val="303030"/>
          <w:spacing w:val="3"/>
          <w:sz w:val="24"/>
          <w:szCs w:val="24"/>
        </w:rPr>
        <w:t>(</w:t>
      </w:r>
      <w:r w:rsidR="00911C6C" w:rsidRPr="00911C6C">
        <w:rPr>
          <w:rFonts w:ascii="Times New Roman" w:hAnsi="Times New Roman" w:cs="Times New Roman"/>
          <w:bCs/>
          <w:color w:val="303030"/>
          <w:spacing w:val="3"/>
          <w:sz w:val="24"/>
          <w:szCs w:val="24"/>
        </w:rPr>
        <w:t>NN br</w:t>
      </w:r>
      <w:r w:rsidR="006D632B">
        <w:rPr>
          <w:rFonts w:ascii="Times New Roman" w:hAnsi="Times New Roman" w:cs="Times New Roman"/>
          <w:bCs/>
          <w:color w:val="303030"/>
          <w:spacing w:val="3"/>
          <w:sz w:val="24"/>
          <w:szCs w:val="24"/>
        </w:rPr>
        <w:t>.</w:t>
      </w:r>
      <w:r w:rsidR="00911C6C" w:rsidRPr="00911C6C">
        <w:rPr>
          <w:rFonts w:ascii="Times New Roman" w:hAnsi="Times New Roman" w:cs="Times New Roman"/>
          <w:bCs/>
          <w:color w:val="303030"/>
          <w:spacing w:val="3"/>
          <w:sz w:val="24"/>
          <w:szCs w:val="24"/>
        </w:rPr>
        <w:t xml:space="preserve"> 22</w:t>
      </w:r>
      <w:r w:rsidR="00911C6C" w:rsidRPr="00911C6C">
        <w:rPr>
          <w:rFonts w:ascii="Times New Roman" w:hAnsi="Times New Roman" w:cs="Times New Roman"/>
          <w:b/>
          <w:bCs/>
          <w:color w:val="303030"/>
          <w:spacing w:val="3"/>
          <w:sz w:val="24"/>
          <w:szCs w:val="24"/>
        </w:rPr>
        <w:t xml:space="preserve"> </w:t>
      </w:r>
      <w:r w:rsidR="00300385" w:rsidRPr="00911C6C">
        <w:rPr>
          <w:rFonts w:ascii="Times New Roman" w:hAnsi="Times New Roman" w:cs="Times New Roman"/>
          <w:bCs/>
          <w:color w:val="303030"/>
          <w:spacing w:val="3"/>
          <w:sz w:val="24"/>
          <w:szCs w:val="24"/>
        </w:rPr>
        <w:t xml:space="preserve"> od 26. veljače 2024. </w:t>
      </w:r>
      <w:r w:rsidR="00911C6C" w:rsidRPr="00911C6C">
        <w:rPr>
          <w:rFonts w:ascii="Times New Roman" w:hAnsi="Times New Roman" w:cs="Times New Roman"/>
          <w:bCs/>
          <w:color w:val="303030"/>
          <w:spacing w:val="3"/>
          <w:sz w:val="24"/>
          <w:szCs w:val="24"/>
        </w:rPr>
        <w:t>g</w:t>
      </w:r>
      <w:r w:rsidR="00300385" w:rsidRPr="00911C6C">
        <w:rPr>
          <w:rFonts w:ascii="Times New Roman" w:hAnsi="Times New Roman" w:cs="Times New Roman"/>
          <w:bCs/>
          <w:color w:val="303030"/>
          <w:spacing w:val="3"/>
          <w:sz w:val="24"/>
          <w:szCs w:val="24"/>
        </w:rPr>
        <w:t>odine</w:t>
      </w:r>
      <w:r w:rsidR="00911C6C" w:rsidRPr="00911C6C">
        <w:rPr>
          <w:rFonts w:ascii="Times New Roman" w:hAnsi="Times New Roman" w:cs="Times New Roman"/>
          <w:bCs/>
          <w:color w:val="303030"/>
          <w:spacing w:val="3"/>
          <w:sz w:val="24"/>
          <w:szCs w:val="24"/>
        </w:rPr>
        <w:t>)</w:t>
      </w:r>
      <w:r w:rsidR="006D632B">
        <w:rPr>
          <w:rFonts w:ascii="Times New Roman" w:hAnsi="Times New Roman" w:cs="Times New Roman"/>
          <w:bCs/>
          <w:color w:val="303030"/>
          <w:spacing w:val="3"/>
          <w:sz w:val="24"/>
          <w:szCs w:val="24"/>
        </w:rPr>
        <w:t>.</w:t>
      </w:r>
    </w:p>
    <w:p w:rsidR="003336FE" w:rsidRDefault="004F5500" w:rsidP="006D632B">
      <w:pPr>
        <w:rPr>
          <w:rFonts w:ascii="Times New Roman" w:hAnsi="Times New Roman" w:cs="Times New Roman"/>
          <w:sz w:val="24"/>
          <w:szCs w:val="24"/>
        </w:rPr>
      </w:pPr>
      <w:r w:rsidRPr="00911C6C">
        <w:rPr>
          <w:rFonts w:ascii="Times New Roman" w:hAnsi="Times New Roman" w:cs="Times New Roman"/>
          <w:sz w:val="24"/>
          <w:szCs w:val="24"/>
        </w:rPr>
        <w:t>I</w:t>
      </w:r>
      <w:r w:rsidR="00240C2E" w:rsidRPr="00911C6C">
        <w:rPr>
          <w:rFonts w:ascii="Times New Roman" w:hAnsi="Times New Roman" w:cs="Times New Roman"/>
          <w:sz w:val="24"/>
          <w:szCs w:val="24"/>
        </w:rPr>
        <w:t>splaćen</w:t>
      </w:r>
      <w:r w:rsidRPr="00911C6C">
        <w:rPr>
          <w:rFonts w:ascii="Times New Roman" w:hAnsi="Times New Roman" w:cs="Times New Roman"/>
          <w:sz w:val="24"/>
          <w:szCs w:val="24"/>
        </w:rPr>
        <w:t xml:space="preserve">i iznos plaća </w:t>
      </w:r>
      <w:r w:rsidR="003B5E8C" w:rsidRPr="00911C6C">
        <w:rPr>
          <w:rFonts w:ascii="Times New Roman" w:hAnsi="Times New Roman" w:cs="Times New Roman"/>
          <w:sz w:val="24"/>
          <w:szCs w:val="24"/>
        </w:rPr>
        <w:t xml:space="preserve">za prekovremeni rad </w:t>
      </w:r>
      <w:r w:rsidR="008E4D88" w:rsidRPr="00911C6C">
        <w:rPr>
          <w:rFonts w:ascii="Times New Roman" w:hAnsi="Times New Roman" w:cs="Times New Roman"/>
          <w:sz w:val="24"/>
          <w:szCs w:val="24"/>
        </w:rPr>
        <w:t xml:space="preserve">veći je za </w:t>
      </w:r>
      <w:r w:rsidR="006D632B">
        <w:rPr>
          <w:rFonts w:ascii="Times New Roman" w:hAnsi="Times New Roman" w:cs="Times New Roman"/>
          <w:sz w:val="24"/>
          <w:szCs w:val="24"/>
        </w:rPr>
        <w:t>2</w:t>
      </w:r>
      <w:r w:rsidR="00BF2F27">
        <w:rPr>
          <w:rFonts w:ascii="Times New Roman" w:hAnsi="Times New Roman" w:cs="Times New Roman"/>
          <w:sz w:val="24"/>
          <w:szCs w:val="24"/>
        </w:rPr>
        <w:t>8,2</w:t>
      </w:r>
      <w:r w:rsidR="008E4D88" w:rsidRPr="00911C6C">
        <w:rPr>
          <w:rFonts w:ascii="Times New Roman" w:hAnsi="Times New Roman" w:cs="Times New Roman"/>
          <w:sz w:val="24"/>
          <w:szCs w:val="24"/>
        </w:rPr>
        <w:t xml:space="preserve"> </w:t>
      </w:r>
      <w:r w:rsidR="00B872C6" w:rsidRPr="00911C6C">
        <w:rPr>
          <w:rFonts w:ascii="Times New Roman" w:hAnsi="Times New Roman" w:cs="Times New Roman"/>
          <w:sz w:val="24"/>
          <w:szCs w:val="24"/>
        </w:rPr>
        <w:t>%</w:t>
      </w:r>
      <w:r w:rsidR="00B34AE8" w:rsidRPr="00911C6C">
        <w:rPr>
          <w:rFonts w:ascii="Times New Roman" w:hAnsi="Times New Roman" w:cs="Times New Roman"/>
          <w:sz w:val="24"/>
          <w:szCs w:val="24"/>
        </w:rPr>
        <w:t xml:space="preserve"> </w:t>
      </w:r>
      <w:r w:rsidR="008E4D88" w:rsidRPr="00911C6C">
        <w:rPr>
          <w:rFonts w:ascii="Times New Roman" w:hAnsi="Times New Roman" w:cs="Times New Roman"/>
          <w:sz w:val="24"/>
          <w:szCs w:val="24"/>
        </w:rPr>
        <w:t>zbog zamjene pravosudnih policajaca koj</w:t>
      </w:r>
      <w:r w:rsidR="0099118E" w:rsidRPr="00911C6C">
        <w:rPr>
          <w:rFonts w:ascii="Times New Roman" w:hAnsi="Times New Roman" w:cs="Times New Roman"/>
          <w:sz w:val="24"/>
          <w:szCs w:val="24"/>
        </w:rPr>
        <w:t>i su na dugotrajnom bolovanju</w:t>
      </w:r>
      <w:r w:rsidR="00B872C6" w:rsidRPr="00911C6C">
        <w:rPr>
          <w:rFonts w:ascii="Times New Roman" w:hAnsi="Times New Roman" w:cs="Times New Roman"/>
          <w:sz w:val="24"/>
          <w:szCs w:val="24"/>
        </w:rPr>
        <w:t xml:space="preserve"> i povećanog broja </w:t>
      </w:r>
      <w:proofErr w:type="spellStart"/>
      <w:r w:rsidR="00B872C6" w:rsidRPr="00911C6C">
        <w:rPr>
          <w:rFonts w:ascii="Times New Roman" w:hAnsi="Times New Roman" w:cs="Times New Roman"/>
          <w:sz w:val="24"/>
          <w:szCs w:val="24"/>
        </w:rPr>
        <w:t>sprovođenja</w:t>
      </w:r>
      <w:proofErr w:type="spellEnd"/>
      <w:r w:rsidR="00B872C6" w:rsidRPr="00911C6C">
        <w:rPr>
          <w:rFonts w:ascii="Times New Roman" w:hAnsi="Times New Roman" w:cs="Times New Roman"/>
          <w:sz w:val="24"/>
          <w:szCs w:val="24"/>
        </w:rPr>
        <w:t xml:space="preserve"> zatvorenika u zatvorsku </w:t>
      </w:r>
      <w:r w:rsidR="00B34AE8" w:rsidRPr="00911C6C">
        <w:rPr>
          <w:rFonts w:ascii="Times New Roman" w:hAnsi="Times New Roman" w:cs="Times New Roman"/>
          <w:sz w:val="24"/>
          <w:szCs w:val="24"/>
        </w:rPr>
        <w:t>bolnicu</w:t>
      </w:r>
      <w:r w:rsidR="00076ED8">
        <w:rPr>
          <w:rFonts w:ascii="Times New Roman" w:hAnsi="Times New Roman" w:cs="Times New Roman"/>
          <w:sz w:val="24"/>
          <w:szCs w:val="24"/>
        </w:rPr>
        <w:t>, druge zatvore</w:t>
      </w:r>
      <w:r w:rsidR="00B872C6" w:rsidRPr="00911C6C">
        <w:rPr>
          <w:rFonts w:ascii="Times New Roman" w:hAnsi="Times New Roman" w:cs="Times New Roman"/>
          <w:sz w:val="24"/>
          <w:szCs w:val="24"/>
        </w:rPr>
        <w:t xml:space="preserve"> i na sudove</w:t>
      </w:r>
      <w:r w:rsidR="0099118E" w:rsidRPr="00911C6C">
        <w:rPr>
          <w:rFonts w:ascii="Times New Roman" w:hAnsi="Times New Roman" w:cs="Times New Roman"/>
          <w:sz w:val="24"/>
          <w:szCs w:val="24"/>
        </w:rPr>
        <w:t>.</w:t>
      </w:r>
      <w:r w:rsidR="008E4D88" w:rsidRPr="00911C6C">
        <w:rPr>
          <w:rFonts w:ascii="Times New Roman" w:hAnsi="Times New Roman" w:cs="Times New Roman"/>
          <w:sz w:val="24"/>
          <w:szCs w:val="24"/>
        </w:rPr>
        <w:t xml:space="preserve"> </w:t>
      </w:r>
      <w:r w:rsidR="0099118E" w:rsidRPr="00911C6C">
        <w:rPr>
          <w:rFonts w:ascii="Times New Roman" w:hAnsi="Times New Roman" w:cs="Times New Roman"/>
          <w:sz w:val="24"/>
          <w:szCs w:val="24"/>
        </w:rPr>
        <w:t>I</w:t>
      </w:r>
      <w:r w:rsidR="003B5E8C" w:rsidRPr="00911C6C">
        <w:rPr>
          <w:rFonts w:ascii="Times New Roman" w:hAnsi="Times New Roman" w:cs="Times New Roman"/>
          <w:sz w:val="24"/>
          <w:szCs w:val="24"/>
        </w:rPr>
        <w:t xml:space="preserve">znos </w:t>
      </w:r>
      <w:r w:rsidR="00240C2E" w:rsidRPr="00911C6C">
        <w:rPr>
          <w:rFonts w:ascii="Times New Roman" w:hAnsi="Times New Roman" w:cs="Times New Roman"/>
          <w:sz w:val="24"/>
          <w:szCs w:val="24"/>
        </w:rPr>
        <w:t xml:space="preserve">isplaćen </w:t>
      </w:r>
      <w:r w:rsidR="003B5E8C" w:rsidRPr="00911C6C">
        <w:rPr>
          <w:rFonts w:ascii="Times New Roman" w:hAnsi="Times New Roman" w:cs="Times New Roman"/>
          <w:sz w:val="24"/>
          <w:szCs w:val="24"/>
        </w:rPr>
        <w:t>za rashode za zaposlene (jubilarne nagrade, pomoći za bolovanje,</w:t>
      </w:r>
      <w:r w:rsidR="00637E34" w:rsidRPr="00637E34">
        <w:rPr>
          <w:rFonts w:ascii="Times New Roman" w:hAnsi="Times New Roman" w:cs="Times New Roman"/>
          <w:sz w:val="24"/>
          <w:szCs w:val="24"/>
        </w:rPr>
        <w:t xml:space="preserve"> </w:t>
      </w:r>
      <w:r w:rsidR="00637E34" w:rsidRPr="00911C6C">
        <w:rPr>
          <w:rFonts w:ascii="Times New Roman" w:hAnsi="Times New Roman" w:cs="Times New Roman"/>
          <w:sz w:val="24"/>
          <w:szCs w:val="24"/>
        </w:rPr>
        <w:t>otpremnine</w:t>
      </w:r>
      <w:r w:rsidR="00637E34">
        <w:rPr>
          <w:rFonts w:ascii="Times New Roman" w:hAnsi="Times New Roman" w:cs="Times New Roman"/>
          <w:sz w:val="24"/>
          <w:szCs w:val="24"/>
        </w:rPr>
        <w:t>,</w:t>
      </w:r>
      <w:r w:rsidR="003B5E8C" w:rsidRPr="00911C6C">
        <w:rPr>
          <w:rFonts w:ascii="Times New Roman" w:hAnsi="Times New Roman" w:cs="Times New Roman"/>
          <w:sz w:val="24"/>
          <w:szCs w:val="24"/>
        </w:rPr>
        <w:t xml:space="preserve"> rođenje djeteta i smrtni slučaj) </w:t>
      </w:r>
      <w:r w:rsidR="0039530E" w:rsidRPr="00911C6C">
        <w:rPr>
          <w:rFonts w:ascii="Times New Roman" w:hAnsi="Times New Roman" w:cs="Times New Roman"/>
          <w:sz w:val="24"/>
          <w:szCs w:val="24"/>
        </w:rPr>
        <w:t xml:space="preserve">veći </w:t>
      </w:r>
      <w:r w:rsidR="00E52B69" w:rsidRPr="00911C6C">
        <w:rPr>
          <w:rFonts w:ascii="Times New Roman" w:hAnsi="Times New Roman" w:cs="Times New Roman"/>
          <w:sz w:val="24"/>
          <w:szCs w:val="24"/>
        </w:rPr>
        <w:t xml:space="preserve">su za </w:t>
      </w:r>
      <w:r w:rsidR="0039530E" w:rsidRPr="00911C6C">
        <w:rPr>
          <w:rFonts w:ascii="Times New Roman" w:hAnsi="Times New Roman" w:cs="Times New Roman"/>
          <w:sz w:val="24"/>
          <w:szCs w:val="24"/>
        </w:rPr>
        <w:t>107</w:t>
      </w:r>
      <w:r w:rsidR="00E52B69" w:rsidRPr="00911C6C">
        <w:rPr>
          <w:rFonts w:ascii="Times New Roman" w:hAnsi="Times New Roman" w:cs="Times New Roman"/>
          <w:sz w:val="24"/>
          <w:szCs w:val="24"/>
        </w:rPr>
        <w:t xml:space="preserve"> </w:t>
      </w:r>
      <w:r w:rsidR="003B5E8C" w:rsidRPr="00911C6C">
        <w:rPr>
          <w:rFonts w:ascii="Times New Roman" w:hAnsi="Times New Roman" w:cs="Times New Roman"/>
          <w:sz w:val="24"/>
          <w:szCs w:val="24"/>
        </w:rPr>
        <w:t>%</w:t>
      </w:r>
      <w:r w:rsidR="008E4D88" w:rsidRPr="00911C6C">
        <w:rPr>
          <w:rFonts w:ascii="Times New Roman" w:hAnsi="Times New Roman" w:cs="Times New Roman"/>
          <w:sz w:val="24"/>
          <w:szCs w:val="24"/>
        </w:rPr>
        <w:t xml:space="preserve"> u odnosu na prethodno razdoblje</w:t>
      </w:r>
      <w:r w:rsidR="0039530E" w:rsidRPr="00911C6C">
        <w:rPr>
          <w:rFonts w:ascii="Times New Roman" w:hAnsi="Times New Roman" w:cs="Times New Roman"/>
          <w:sz w:val="24"/>
          <w:szCs w:val="24"/>
        </w:rPr>
        <w:t xml:space="preserve"> radi isplata otpremnina u iznosu 13.835,38 €  i isplat</w:t>
      </w:r>
      <w:r w:rsidR="00637E34">
        <w:rPr>
          <w:rFonts w:ascii="Times New Roman" w:hAnsi="Times New Roman" w:cs="Times New Roman"/>
          <w:sz w:val="24"/>
          <w:szCs w:val="24"/>
        </w:rPr>
        <w:t>a prigodne nagrade za Uskrs</w:t>
      </w:r>
      <w:r w:rsidR="0039530E" w:rsidRPr="00911C6C">
        <w:rPr>
          <w:rFonts w:ascii="Times New Roman" w:hAnsi="Times New Roman" w:cs="Times New Roman"/>
          <w:sz w:val="24"/>
          <w:szCs w:val="24"/>
        </w:rPr>
        <w:t xml:space="preserve"> u iznosu </w:t>
      </w:r>
      <w:r w:rsidR="007E4954" w:rsidRPr="00911C6C">
        <w:rPr>
          <w:rFonts w:ascii="Times New Roman" w:hAnsi="Times New Roman" w:cs="Times New Roman"/>
          <w:sz w:val="24"/>
          <w:szCs w:val="24"/>
        </w:rPr>
        <w:t>8.700 €.</w:t>
      </w:r>
    </w:p>
    <w:p w:rsidR="001B2E6D" w:rsidRPr="006D632B" w:rsidRDefault="001B2E6D" w:rsidP="006D632B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560966" w:rsidRDefault="007B20E1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911C6C">
        <w:rPr>
          <w:rFonts w:ascii="Times New Roman" w:hAnsi="Times New Roman"/>
          <w:b/>
          <w:sz w:val="24"/>
          <w:szCs w:val="24"/>
        </w:rPr>
        <w:t>ŠIFRA 32</w:t>
      </w:r>
      <w:r w:rsidR="00E06AAE" w:rsidRPr="00911C6C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911C6C">
        <w:rPr>
          <w:rFonts w:ascii="Times New Roman" w:hAnsi="Times New Roman"/>
          <w:b/>
          <w:sz w:val="24"/>
          <w:szCs w:val="24"/>
        </w:rPr>
        <w:t>Materijalni rashodi</w:t>
      </w:r>
      <w:r w:rsidR="00E06AAE" w:rsidRPr="00911C6C">
        <w:rPr>
          <w:rFonts w:ascii="Times New Roman" w:hAnsi="Times New Roman"/>
          <w:sz w:val="24"/>
          <w:szCs w:val="24"/>
        </w:rPr>
        <w:t xml:space="preserve"> </w:t>
      </w:r>
      <w:r w:rsidR="00F87AD4" w:rsidRPr="00911C6C">
        <w:rPr>
          <w:rFonts w:ascii="Times New Roman" w:hAnsi="Times New Roman"/>
          <w:sz w:val="24"/>
          <w:szCs w:val="24"/>
        </w:rPr>
        <w:t>veći</w:t>
      </w:r>
      <w:r w:rsidR="00F87AD4">
        <w:rPr>
          <w:rFonts w:ascii="Times New Roman" w:hAnsi="Times New Roman"/>
          <w:sz w:val="24"/>
          <w:szCs w:val="24"/>
        </w:rPr>
        <w:t xml:space="preserve"> su</w:t>
      </w:r>
      <w:r w:rsidR="004804D7">
        <w:rPr>
          <w:rFonts w:ascii="Times New Roman" w:hAnsi="Times New Roman"/>
          <w:sz w:val="24"/>
          <w:szCs w:val="24"/>
        </w:rPr>
        <w:t xml:space="preserve"> za </w:t>
      </w:r>
      <w:r w:rsidR="004520D1">
        <w:rPr>
          <w:rFonts w:ascii="Times New Roman" w:hAnsi="Times New Roman"/>
          <w:sz w:val="24"/>
          <w:szCs w:val="24"/>
        </w:rPr>
        <w:t xml:space="preserve">14 </w:t>
      </w:r>
      <w:r w:rsidR="00F87AD4">
        <w:rPr>
          <w:rFonts w:ascii="Times New Roman" w:hAnsi="Times New Roman"/>
          <w:sz w:val="24"/>
          <w:szCs w:val="24"/>
        </w:rPr>
        <w:t>%</w:t>
      </w:r>
      <w:r w:rsidR="00560966" w:rsidRPr="0030134A">
        <w:rPr>
          <w:rFonts w:ascii="Times New Roman" w:hAnsi="Times New Roman"/>
          <w:sz w:val="24"/>
          <w:szCs w:val="24"/>
        </w:rPr>
        <w:t xml:space="preserve"> i ukupno iznose </w:t>
      </w:r>
      <w:r w:rsidR="004520D1">
        <w:rPr>
          <w:rFonts w:ascii="Times New Roman" w:hAnsi="Times New Roman"/>
          <w:sz w:val="24"/>
          <w:szCs w:val="24"/>
        </w:rPr>
        <w:t>282.076,81 €</w:t>
      </w:r>
      <w:r w:rsidR="00560966" w:rsidRPr="0030134A">
        <w:rPr>
          <w:rFonts w:ascii="Times New Roman" w:hAnsi="Times New Roman"/>
          <w:sz w:val="24"/>
          <w:szCs w:val="24"/>
        </w:rPr>
        <w:t>, a posebno</w:t>
      </w:r>
      <w:r w:rsidR="004804D7">
        <w:rPr>
          <w:rFonts w:ascii="Times New Roman" w:hAnsi="Times New Roman"/>
          <w:sz w:val="24"/>
          <w:szCs w:val="24"/>
        </w:rPr>
        <w:t xml:space="preserve"> se izdvajaju slijedeći rashodi:</w:t>
      </w:r>
    </w:p>
    <w:p w:rsidR="00BC6A89" w:rsidRDefault="00BC6A89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BC6A89" w:rsidRPr="00BC6A89" w:rsidRDefault="00BC6A89" w:rsidP="00BC6A89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3211 rashodi za službena putovanja veći su za 82,9 % zbog povećanog broja službenih putovanja gdje trošak dnevnica službenicima iznosi 1.483,06 € . Navedeni rashodi su povećani i zbog plaćanja troškova za nadoplatu ENC uređaja  za službena vozila u iznosu 1.181,10 €</w:t>
      </w:r>
      <w:r w:rsidR="002049EC">
        <w:rPr>
          <w:rFonts w:ascii="Times New Roman" w:hAnsi="Times New Roman"/>
          <w:sz w:val="24"/>
          <w:szCs w:val="24"/>
        </w:rPr>
        <w:t xml:space="preserve"> </w:t>
      </w:r>
      <w:r w:rsidR="003A70CC">
        <w:rPr>
          <w:rFonts w:ascii="Times New Roman" w:hAnsi="Times New Roman"/>
          <w:sz w:val="24"/>
          <w:szCs w:val="24"/>
        </w:rPr>
        <w:t xml:space="preserve">jer su </w:t>
      </w:r>
      <w:r w:rsidR="002049EC">
        <w:rPr>
          <w:rFonts w:ascii="Times New Roman" w:hAnsi="Times New Roman"/>
          <w:sz w:val="24"/>
          <w:szCs w:val="24"/>
        </w:rPr>
        <w:t xml:space="preserve"> </w:t>
      </w:r>
      <w:r w:rsidR="003A70CC">
        <w:rPr>
          <w:rFonts w:ascii="Times New Roman" w:hAnsi="Times New Roman"/>
          <w:sz w:val="24"/>
          <w:szCs w:val="24"/>
        </w:rPr>
        <w:t xml:space="preserve">Hrvatske autoceste d.o.o., </w:t>
      </w:r>
      <w:r w:rsidR="002049EC">
        <w:rPr>
          <w:rFonts w:ascii="Times New Roman" w:hAnsi="Times New Roman"/>
          <w:sz w:val="24"/>
          <w:szCs w:val="24"/>
        </w:rPr>
        <w:t>uki</w:t>
      </w:r>
      <w:r w:rsidR="003A70CC">
        <w:rPr>
          <w:rFonts w:ascii="Times New Roman" w:hAnsi="Times New Roman"/>
          <w:sz w:val="24"/>
          <w:szCs w:val="24"/>
        </w:rPr>
        <w:t>nule</w:t>
      </w:r>
      <w:r w:rsidR="002049EC">
        <w:rPr>
          <w:rFonts w:ascii="Times New Roman" w:hAnsi="Times New Roman"/>
          <w:sz w:val="24"/>
          <w:szCs w:val="24"/>
        </w:rPr>
        <w:t xml:space="preserve"> besplatn</w:t>
      </w:r>
      <w:r w:rsidR="003A70CC">
        <w:rPr>
          <w:rFonts w:ascii="Times New Roman" w:hAnsi="Times New Roman"/>
          <w:sz w:val="24"/>
          <w:szCs w:val="24"/>
        </w:rPr>
        <w:t>u</w:t>
      </w:r>
      <w:r w:rsidR="002049EC">
        <w:rPr>
          <w:rFonts w:ascii="Times New Roman" w:hAnsi="Times New Roman"/>
          <w:sz w:val="24"/>
          <w:szCs w:val="24"/>
        </w:rPr>
        <w:t xml:space="preserve"> cestarin</w:t>
      </w:r>
      <w:r w:rsidR="003A70CC">
        <w:rPr>
          <w:rFonts w:ascii="Times New Roman" w:hAnsi="Times New Roman"/>
          <w:sz w:val="24"/>
          <w:szCs w:val="24"/>
        </w:rPr>
        <w:t>u</w:t>
      </w:r>
      <w:r w:rsidR="00583040">
        <w:rPr>
          <w:rFonts w:ascii="Times New Roman" w:hAnsi="Times New Roman"/>
          <w:sz w:val="24"/>
          <w:szCs w:val="24"/>
        </w:rPr>
        <w:t>,</w:t>
      </w:r>
      <w:r w:rsidR="002049EC">
        <w:rPr>
          <w:rFonts w:ascii="Times New Roman" w:hAnsi="Times New Roman"/>
          <w:sz w:val="24"/>
          <w:szCs w:val="24"/>
        </w:rPr>
        <w:t xml:space="preserve"> </w:t>
      </w:r>
    </w:p>
    <w:p w:rsidR="00076ED8" w:rsidRDefault="004804D7" w:rsidP="004804D7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076ED8">
        <w:rPr>
          <w:rFonts w:ascii="Times New Roman" w:hAnsi="Times New Roman"/>
          <w:sz w:val="24"/>
          <w:szCs w:val="24"/>
        </w:rPr>
        <w:t>32</w:t>
      </w:r>
      <w:r w:rsidR="00B60EDE" w:rsidRPr="00076ED8">
        <w:rPr>
          <w:rFonts w:ascii="Times New Roman" w:hAnsi="Times New Roman"/>
          <w:sz w:val="24"/>
          <w:szCs w:val="24"/>
        </w:rPr>
        <w:t>1</w:t>
      </w:r>
      <w:r w:rsidR="00076ED8" w:rsidRPr="00076ED8">
        <w:rPr>
          <w:rFonts w:ascii="Times New Roman" w:hAnsi="Times New Roman"/>
          <w:sz w:val="24"/>
          <w:szCs w:val="24"/>
        </w:rPr>
        <w:t>3</w:t>
      </w:r>
      <w:r w:rsidRPr="00076ED8">
        <w:rPr>
          <w:rFonts w:ascii="Times New Roman" w:hAnsi="Times New Roman"/>
          <w:sz w:val="24"/>
          <w:szCs w:val="24"/>
        </w:rPr>
        <w:t xml:space="preserve"> </w:t>
      </w:r>
      <w:r w:rsidR="00076ED8" w:rsidRPr="00076ED8">
        <w:rPr>
          <w:rFonts w:ascii="Times New Roman" w:hAnsi="Times New Roman"/>
          <w:sz w:val="24"/>
          <w:szCs w:val="24"/>
        </w:rPr>
        <w:t xml:space="preserve">rashodi za stručno usavršavanje zaposlenika veći su za </w:t>
      </w:r>
      <w:r w:rsidR="008765A5">
        <w:rPr>
          <w:rFonts w:ascii="Times New Roman" w:hAnsi="Times New Roman"/>
          <w:sz w:val="24"/>
          <w:szCs w:val="24"/>
        </w:rPr>
        <w:t xml:space="preserve">127 % radi </w:t>
      </w:r>
      <w:r w:rsidR="003B18A7">
        <w:rPr>
          <w:rFonts w:ascii="Times New Roman" w:hAnsi="Times New Roman"/>
          <w:sz w:val="24"/>
          <w:szCs w:val="24"/>
        </w:rPr>
        <w:t>troškova dva seminara stručnog usavršavanja iz područja javne nabave potrebnog radi produljen</w:t>
      </w:r>
      <w:r w:rsidR="00E57F3A">
        <w:rPr>
          <w:rFonts w:ascii="Times New Roman" w:hAnsi="Times New Roman"/>
          <w:sz w:val="24"/>
          <w:szCs w:val="24"/>
        </w:rPr>
        <w:t>ja postojećeg certifikata,</w:t>
      </w:r>
      <w:r w:rsidR="003B18A7">
        <w:rPr>
          <w:rFonts w:ascii="Times New Roman" w:hAnsi="Times New Roman"/>
          <w:sz w:val="24"/>
          <w:szCs w:val="24"/>
        </w:rPr>
        <w:t xml:space="preserve"> troškova polaganja stručnog ispita zaštite od požara,</w:t>
      </w:r>
      <w:r w:rsidR="00E57F3A">
        <w:rPr>
          <w:rFonts w:ascii="Times New Roman" w:hAnsi="Times New Roman"/>
          <w:sz w:val="24"/>
          <w:szCs w:val="24"/>
        </w:rPr>
        <w:t>troškova polaganja stručnog ispita pri Hrvatskom državnom arhivu, te troškova polaganja higijenskog minimuma za strukovne učitelje zatvorske kuhinje i skladišta zbog implementacije HACCP sustava u Zatvoru,</w:t>
      </w:r>
    </w:p>
    <w:p w:rsidR="009A76B5" w:rsidRPr="00076ED8" w:rsidRDefault="009A76B5" w:rsidP="004804D7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076ED8">
        <w:rPr>
          <w:rFonts w:ascii="Times New Roman" w:hAnsi="Times New Roman"/>
          <w:sz w:val="24"/>
          <w:szCs w:val="24"/>
        </w:rPr>
        <w:t>3221 rashodi za uredski materijal i ostal</w:t>
      </w:r>
      <w:r w:rsidR="00FE7AA3">
        <w:rPr>
          <w:rFonts w:ascii="Times New Roman" w:hAnsi="Times New Roman"/>
          <w:sz w:val="24"/>
          <w:szCs w:val="24"/>
        </w:rPr>
        <w:t>e</w:t>
      </w:r>
      <w:r w:rsidRPr="00076ED8">
        <w:rPr>
          <w:rFonts w:ascii="Times New Roman" w:hAnsi="Times New Roman"/>
          <w:sz w:val="24"/>
          <w:szCs w:val="24"/>
        </w:rPr>
        <w:t xml:space="preserve"> materijalne rashode veći</w:t>
      </w:r>
      <w:r w:rsidR="00FE7AA3">
        <w:rPr>
          <w:rFonts w:ascii="Times New Roman" w:hAnsi="Times New Roman"/>
          <w:sz w:val="24"/>
          <w:szCs w:val="24"/>
        </w:rPr>
        <w:t xml:space="preserve"> su</w:t>
      </w:r>
      <w:r w:rsidRPr="00076ED8">
        <w:rPr>
          <w:rFonts w:ascii="Times New Roman" w:hAnsi="Times New Roman"/>
          <w:sz w:val="24"/>
          <w:szCs w:val="24"/>
        </w:rPr>
        <w:t xml:space="preserve"> za </w:t>
      </w:r>
      <w:r w:rsidR="00214B48">
        <w:rPr>
          <w:rFonts w:ascii="Times New Roman" w:hAnsi="Times New Roman"/>
          <w:sz w:val="24"/>
          <w:szCs w:val="24"/>
        </w:rPr>
        <w:t>29,2</w:t>
      </w:r>
      <w:r w:rsidRPr="00076ED8">
        <w:rPr>
          <w:rFonts w:ascii="Times New Roman" w:hAnsi="Times New Roman"/>
          <w:sz w:val="24"/>
          <w:szCs w:val="24"/>
        </w:rPr>
        <w:t xml:space="preserve">% radi </w:t>
      </w:r>
      <w:r w:rsidR="00214B48">
        <w:rPr>
          <w:rFonts w:ascii="Times New Roman" w:hAnsi="Times New Roman"/>
          <w:sz w:val="24"/>
          <w:szCs w:val="24"/>
        </w:rPr>
        <w:t>povećan</w:t>
      </w:r>
      <w:r w:rsidR="00FE7AA3">
        <w:rPr>
          <w:rFonts w:ascii="Times New Roman" w:hAnsi="Times New Roman"/>
          <w:sz w:val="24"/>
          <w:szCs w:val="24"/>
        </w:rPr>
        <w:t>e</w:t>
      </w:r>
      <w:r w:rsidR="00214B48">
        <w:rPr>
          <w:rFonts w:ascii="Times New Roman" w:hAnsi="Times New Roman"/>
          <w:sz w:val="24"/>
          <w:szCs w:val="24"/>
        </w:rPr>
        <w:t xml:space="preserve"> nabave </w:t>
      </w:r>
      <w:r w:rsidR="00FE7AA3">
        <w:rPr>
          <w:rFonts w:ascii="Times New Roman" w:hAnsi="Times New Roman"/>
          <w:sz w:val="24"/>
          <w:szCs w:val="24"/>
        </w:rPr>
        <w:t xml:space="preserve">osnovnih </w:t>
      </w:r>
      <w:r w:rsidR="00214B48">
        <w:rPr>
          <w:rFonts w:ascii="Times New Roman" w:hAnsi="Times New Roman"/>
          <w:sz w:val="24"/>
          <w:szCs w:val="24"/>
        </w:rPr>
        <w:t>higijenskih potrepština</w:t>
      </w:r>
      <w:r w:rsidR="00FE7AA3">
        <w:rPr>
          <w:rFonts w:ascii="Times New Roman" w:hAnsi="Times New Roman"/>
          <w:sz w:val="24"/>
          <w:szCs w:val="24"/>
        </w:rPr>
        <w:t xml:space="preserve"> za zatvorenike uslijed k</w:t>
      </w:r>
      <w:r w:rsidR="00214B48">
        <w:rPr>
          <w:rFonts w:ascii="Times New Roman" w:hAnsi="Times New Roman"/>
          <w:sz w:val="24"/>
          <w:szCs w:val="24"/>
        </w:rPr>
        <w:t>onstantnog poveća</w:t>
      </w:r>
      <w:r w:rsidR="00C852E7">
        <w:rPr>
          <w:rFonts w:ascii="Times New Roman" w:hAnsi="Times New Roman"/>
          <w:sz w:val="24"/>
          <w:szCs w:val="24"/>
        </w:rPr>
        <w:t>nja</w:t>
      </w:r>
      <w:r w:rsidR="00214B48">
        <w:rPr>
          <w:rFonts w:ascii="Times New Roman" w:hAnsi="Times New Roman"/>
          <w:sz w:val="24"/>
          <w:szCs w:val="24"/>
        </w:rPr>
        <w:t xml:space="preserve"> brojnog stanja</w:t>
      </w:r>
      <w:r w:rsidR="00F47D8C">
        <w:rPr>
          <w:rFonts w:ascii="Times New Roman" w:hAnsi="Times New Roman"/>
          <w:sz w:val="24"/>
          <w:szCs w:val="24"/>
        </w:rPr>
        <w:t>,</w:t>
      </w:r>
      <w:r w:rsidR="00FE7AA3">
        <w:rPr>
          <w:rFonts w:ascii="Times New Roman" w:hAnsi="Times New Roman"/>
          <w:sz w:val="24"/>
          <w:szCs w:val="24"/>
        </w:rPr>
        <w:t xml:space="preserve"> </w:t>
      </w:r>
    </w:p>
    <w:p w:rsidR="00FA2CBF" w:rsidRDefault="006B2934" w:rsidP="004804D7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FA2CBF">
        <w:rPr>
          <w:rFonts w:ascii="Times New Roman" w:hAnsi="Times New Roman"/>
          <w:sz w:val="24"/>
          <w:szCs w:val="24"/>
        </w:rPr>
        <w:t xml:space="preserve">3222 rashodi za materijal i sirovine veći su za </w:t>
      </w:r>
      <w:r w:rsidR="00FA2CBF" w:rsidRPr="00FA2CBF">
        <w:rPr>
          <w:rFonts w:ascii="Times New Roman" w:hAnsi="Times New Roman"/>
          <w:sz w:val="24"/>
          <w:szCs w:val="24"/>
        </w:rPr>
        <w:t>4,</w:t>
      </w:r>
      <w:proofErr w:type="spellStart"/>
      <w:r w:rsidR="00FA2CBF" w:rsidRPr="00FA2CBF">
        <w:rPr>
          <w:rFonts w:ascii="Times New Roman" w:hAnsi="Times New Roman"/>
          <w:sz w:val="24"/>
          <w:szCs w:val="24"/>
        </w:rPr>
        <w:t>4</w:t>
      </w:r>
      <w:proofErr w:type="spellEnd"/>
      <w:r w:rsidRPr="00FA2CBF">
        <w:rPr>
          <w:rFonts w:ascii="Times New Roman" w:hAnsi="Times New Roman"/>
          <w:sz w:val="24"/>
          <w:szCs w:val="24"/>
        </w:rPr>
        <w:t xml:space="preserve"> % radi povećanog brojnog stanja zatvorenika</w:t>
      </w:r>
      <w:r w:rsidR="00F47D8C">
        <w:rPr>
          <w:rFonts w:ascii="Times New Roman" w:hAnsi="Times New Roman"/>
          <w:sz w:val="24"/>
          <w:szCs w:val="24"/>
        </w:rPr>
        <w:t>,</w:t>
      </w:r>
    </w:p>
    <w:p w:rsidR="006B2934" w:rsidRPr="00FA2CBF" w:rsidRDefault="00933D06" w:rsidP="004804D7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FA2CBF">
        <w:rPr>
          <w:rFonts w:ascii="Times New Roman" w:hAnsi="Times New Roman"/>
          <w:sz w:val="24"/>
          <w:szCs w:val="24"/>
        </w:rPr>
        <w:t xml:space="preserve">3223 rashodi za energiju </w:t>
      </w:r>
      <w:r w:rsidR="00EF3A26" w:rsidRPr="00FA2CBF">
        <w:rPr>
          <w:rFonts w:ascii="Times New Roman" w:hAnsi="Times New Roman"/>
          <w:sz w:val="24"/>
          <w:szCs w:val="24"/>
        </w:rPr>
        <w:t xml:space="preserve">manji </w:t>
      </w:r>
      <w:r w:rsidRPr="00FA2CBF">
        <w:rPr>
          <w:rFonts w:ascii="Times New Roman" w:hAnsi="Times New Roman"/>
          <w:sz w:val="24"/>
          <w:szCs w:val="24"/>
        </w:rPr>
        <w:t xml:space="preserve">su za </w:t>
      </w:r>
      <w:r w:rsidR="00C62183">
        <w:rPr>
          <w:rFonts w:ascii="Times New Roman" w:hAnsi="Times New Roman"/>
          <w:sz w:val="24"/>
          <w:szCs w:val="24"/>
        </w:rPr>
        <w:t xml:space="preserve"> 18 </w:t>
      </w:r>
      <w:r w:rsidRPr="00FA2CBF">
        <w:rPr>
          <w:rFonts w:ascii="Times New Roman" w:hAnsi="Times New Roman"/>
          <w:sz w:val="24"/>
          <w:szCs w:val="24"/>
        </w:rPr>
        <w:t xml:space="preserve">% radi </w:t>
      </w:r>
      <w:r w:rsidR="00EF3A26" w:rsidRPr="00FA2CBF">
        <w:rPr>
          <w:rFonts w:ascii="Times New Roman" w:hAnsi="Times New Roman"/>
          <w:sz w:val="24"/>
          <w:szCs w:val="24"/>
        </w:rPr>
        <w:t>sufinanciranja rashoda za energente temeljem uredbe Vlade RH</w:t>
      </w:r>
      <w:r w:rsidR="00F47D8C">
        <w:rPr>
          <w:rFonts w:ascii="Times New Roman" w:hAnsi="Times New Roman"/>
          <w:sz w:val="24"/>
          <w:szCs w:val="24"/>
        </w:rPr>
        <w:t>,</w:t>
      </w:r>
    </w:p>
    <w:p w:rsidR="004304A5" w:rsidRDefault="004304A5" w:rsidP="004804D7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3224 rashodi za nabavu materijala i dijelova za tekuće i investicijsko održavanje </w:t>
      </w:r>
      <w:r w:rsidR="009D1016">
        <w:rPr>
          <w:rFonts w:ascii="Times New Roman" w:hAnsi="Times New Roman"/>
          <w:sz w:val="24"/>
          <w:szCs w:val="24"/>
        </w:rPr>
        <w:t>veći</w:t>
      </w:r>
      <w:r>
        <w:rPr>
          <w:rFonts w:ascii="Times New Roman" w:hAnsi="Times New Roman"/>
          <w:sz w:val="24"/>
          <w:szCs w:val="24"/>
        </w:rPr>
        <w:t xml:space="preserve"> su za </w:t>
      </w:r>
    </w:p>
    <w:p w:rsidR="004304A5" w:rsidRDefault="000C0C7C" w:rsidP="00D31632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3,</w:t>
      </w:r>
      <w:r w:rsidR="009D1016">
        <w:rPr>
          <w:rFonts w:ascii="Times New Roman" w:hAnsi="Times New Roman"/>
          <w:sz w:val="24"/>
          <w:szCs w:val="24"/>
        </w:rPr>
        <w:t>5</w:t>
      </w:r>
      <w:r w:rsidR="004304A5">
        <w:rPr>
          <w:rFonts w:ascii="Times New Roman" w:hAnsi="Times New Roman"/>
          <w:sz w:val="24"/>
          <w:szCs w:val="24"/>
        </w:rPr>
        <w:t xml:space="preserve"> % </w:t>
      </w:r>
      <w:r w:rsidR="009D1016">
        <w:rPr>
          <w:rFonts w:ascii="Times New Roman" w:hAnsi="Times New Roman"/>
          <w:sz w:val="24"/>
          <w:szCs w:val="24"/>
        </w:rPr>
        <w:t>radi povećane nabave materijala za održavanje postrojenja i opreme</w:t>
      </w:r>
      <w:r w:rsidR="00F47D8C">
        <w:rPr>
          <w:rFonts w:ascii="Times New Roman" w:hAnsi="Times New Roman"/>
          <w:sz w:val="24"/>
          <w:szCs w:val="24"/>
        </w:rPr>
        <w:t>,</w:t>
      </w:r>
    </w:p>
    <w:p w:rsidR="00711035" w:rsidRDefault="00711035" w:rsidP="00711035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3225 rashodi za sitni inventar i auto gume veći su za </w:t>
      </w:r>
      <w:r w:rsidR="00A3425D">
        <w:rPr>
          <w:rFonts w:ascii="Times New Roman" w:hAnsi="Times New Roman"/>
          <w:sz w:val="24"/>
          <w:szCs w:val="24"/>
        </w:rPr>
        <w:t xml:space="preserve">18 % </w:t>
      </w:r>
      <w:r w:rsidR="00E039F2">
        <w:rPr>
          <w:rFonts w:ascii="Times New Roman" w:hAnsi="Times New Roman"/>
          <w:sz w:val="24"/>
          <w:szCs w:val="24"/>
        </w:rPr>
        <w:t>, a najveći udio u rashodima čine troškovi za nabavu sitnog inventara za zatvorsku kuhinju uslijed implementacije HACCP sustava (nabava tri termo lonca za održavanje topline pripremljene hrane u iznosu 1.046, 25 €,  daske za rezanje i držači u iznosu 345,60 €, kante za smeće u iznosu 330,04 € i dr.)</w:t>
      </w:r>
    </w:p>
    <w:p w:rsidR="00CC0435" w:rsidRDefault="005A4D56" w:rsidP="00CC0435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3327 rashodi za službenu radnu i zaštitnu odjeću veći su za </w:t>
      </w:r>
      <w:r w:rsidR="000C0C7C">
        <w:rPr>
          <w:rFonts w:ascii="Times New Roman" w:hAnsi="Times New Roman"/>
          <w:sz w:val="24"/>
          <w:szCs w:val="24"/>
        </w:rPr>
        <w:t>17</w:t>
      </w:r>
      <w:r w:rsidR="004400DD">
        <w:rPr>
          <w:rFonts w:ascii="Times New Roman" w:hAnsi="Times New Roman"/>
          <w:sz w:val="24"/>
          <w:szCs w:val="24"/>
        </w:rPr>
        <w:t>1</w:t>
      </w:r>
      <w:r w:rsidR="000C0C7C">
        <w:rPr>
          <w:rFonts w:ascii="Times New Roman" w:hAnsi="Times New Roman"/>
          <w:sz w:val="24"/>
          <w:szCs w:val="24"/>
        </w:rPr>
        <w:t>,</w:t>
      </w:r>
      <w:r w:rsidR="004400D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% radi nabave</w:t>
      </w:r>
      <w:r w:rsidR="005A6310">
        <w:rPr>
          <w:rFonts w:ascii="Times New Roman" w:hAnsi="Times New Roman"/>
          <w:sz w:val="24"/>
          <w:szCs w:val="24"/>
        </w:rPr>
        <w:t xml:space="preserve">  radne odjeće </w:t>
      </w:r>
      <w:r w:rsidR="004400DD">
        <w:rPr>
          <w:rFonts w:ascii="Times New Roman" w:hAnsi="Times New Roman"/>
          <w:sz w:val="24"/>
          <w:szCs w:val="24"/>
        </w:rPr>
        <w:t xml:space="preserve">i obuće </w:t>
      </w:r>
      <w:r w:rsidR="005A6310">
        <w:rPr>
          <w:rFonts w:ascii="Times New Roman" w:hAnsi="Times New Roman"/>
          <w:sz w:val="24"/>
          <w:szCs w:val="24"/>
        </w:rPr>
        <w:t xml:space="preserve">za potrebe </w:t>
      </w:r>
      <w:r w:rsidR="004400DD">
        <w:rPr>
          <w:rFonts w:ascii="Times New Roman" w:hAnsi="Times New Roman"/>
          <w:sz w:val="24"/>
          <w:szCs w:val="24"/>
        </w:rPr>
        <w:t>radno angažiranih</w:t>
      </w:r>
      <w:r w:rsidR="000C0C7C">
        <w:rPr>
          <w:rFonts w:ascii="Times New Roman" w:hAnsi="Times New Roman"/>
          <w:sz w:val="24"/>
          <w:szCs w:val="24"/>
        </w:rPr>
        <w:t xml:space="preserve"> zatvorenika u zat</w:t>
      </w:r>
      <w:r w:rsidR="005A6310">
        <w:rPr>
          <w:rFonts w:ascii="Times New Roman" w:hAnsi="Times New Roman"/>
          <w:sz w:val="24"/>
          <w:szCs w:val="24"/>
        </w:rPr>
        <w:t>vorsk</w:t>
      </w:r>
      <w:r w:rsidR="000C0C7C">
        <w:rPr>
          <w:rFonts w:ascii="Times New Roman" w:hAnsi="Times New Roman"/>
          <w:sz w:val="24"/>
          <w:szCs w:val="24"/>
        </w:rPr>
        <w:t>oj</w:t>
      </w:r>
      <w:r w:rsidR="005A6310">
        <w:rPr>
          <w:rFonts w:ascii="Times New Roman" w:hAnsi="Times New Roman"/>
          <w:sz w:val="24"/>
          <w:szCs w:val="24"/>
        </w:rPr>
        <w:t xml:space="preserve"> kuhinj</w:t>
      </w:r>
      <w:r w:rsidR="000C0C7C">
        <w:rPr>
          <w:rFonts w:ascii="Times New Roman" w:hAnsi="Times New Roman"/>
          <w:sz w:val="24"/>
          <w:szCs w:val="24"/>
        </w:rPr>
        <w:t xml:space="preserve">i i nabave </w:t>
      </w:r>
      <w:r w:rsidR="00343AE6">
        <w:rPr>
          <w:rFonts w:ascii="Times New Roman" w:hAnsi="Times New Roman"/>
          <w:sz w:val="24"/>
          <w:szCs w:val="24"/>
        </w:rPr>
        <w:t xml:space="preserve">službene </w:t>
      </w:r>
      <w:r w:rsidR="000C0C7C">
        <w:rPr>
          <w:rFonts w:ascii="Times New Roman" w:hAnsi="Times New Roman"/>
          <w:sz w:val="24"/>
          <w:szCs w:val="24"/>
        </w:rPr>
        <w:t>radne odjeće</w:t>
      </w:r>
      <w:r w:rsidR="004400DD">
        <w:rPr>
          <w:rFonts w:ascii="Times New Roman" w:hAnsi="Times New Roman"/>
          <w:sz w:val="24"/>
          <w:szCs w:val="24"/>
        </w:rPr>
        <w:t xml:space="preserve"> i obuće</w:t>
      </w:r>
      <w:r w:rsidR="000C0C7C">
        <w:rPr>
          <w:rFonts w:ascii="Times New Roman" w:hAnsi="Times New Roman"/>
          <w:sz w:val="24"/>
          <w:szCs w:val="24"/>
        </w:rPr>
        <w:t xml:space="preserve"> za potrebe službenica zatvorske ambulante</w:t>
      </w:r>
    </w:p>
    <w:p w:rsidR="00CC0435" w:rsidRDefault="005D01B5" w:rsidP="00CC0435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3231 rashodi za usluge telefona, pošte i prijevoza veći su za 36,7 % radi povećanih troškova poštarine i </w:t>
      </w:r>
      <w:r w:rsidR="004102F0">
        <w:rPr>
          <w:rFonts w:ascii="Times New Roman" w:hAnsi="Times New Roman"/>
          <w:sz w:val="24"/>
          <w:szCs w:val="24"/>
        </w:rPr>
        <w:t xml:space="preserve">troškova </w:t>
      </w:r>
      <w:r>
        <w:rPr>
          <w:rFonts w:ascii="Times New Roman" w:hAnsi="Times New Roman"/>
          <w:sz w:val="24"/>
          <w:szCs w:val="24"/>
        </w:rPr>
        <w:t>za usluge prijevoza</w:t>
      </w:r>
    </w:p>
    <w:p w:rsidR="005D01B5" w:rsidRDefault="005D01B5" w:rsidP="005D01B5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3232 rashodi za usluge tekućeg i investicijskog održavanja veći su za 230 %</w:t>
      </w:r>
      <w:r w:rsidR="00064469">
        <w:rPr>
          <w:rFonts w:ascii="Times New Roman" w:hAnsi="Times New Roman"/>
          <w:sz w:val="24"/>
          <w:szCs w:val="24"/>
        </w:rPr>
        <w:t xml:space="preserve"> N</w:t>
      </w:r>
      <w:r w:rsidR="00A40239">
        <w:rPr>
          <w:rFonts w:ascii="Times New Roman" w:hAnsi="Times New Roman"/>
          <w:sz w:val="24"/>
          <w:szCs w:val="24"/>
        </w:rPr>
        <w:t xml:space="preserve">ajveći udio troškova </w:t>
      </w:r>
      <w:r w:rsidR="00064469">
        <w:rPr>
          <w:rFonts w:ascii="Times New Roman" w:hAnsi="Times New Roman"/>
          <w:sz w:val="24"/>
          <w:szCs w:val="24"/>
        </w:rPr>
        <w:t xml:space="preserve"> čine usluge za postavljanje pločica </w:t>
      </w:r>
      <w:r w:rsidR="00A40239">
        <w:rPr>
          <w:rFonts w:ascii="Times New Roman" w:hAnsi="Times New Roman"/>
          <w:sz w:val="24"/>
          <w:szCs w:val="24"/>
        </w:rPr>
        <w:t>u Zatvoru</w:t>
      </w:r>
      <w:r w:rsidR="00064469">
        <w:rPr>
          <w:rFonts w:ascii="Times New Roman" w:hAnsi="Times New Roman"/>
          <w:sz w:val="24"/>
          <w:szCs w:val="24"/>
        </w:rPr>
        <w:t xml:space="preserve"> u iznosu 9.225 €, </w:t>
      </w:r>
      <w:r w:rsidR="00A40239">
        <w:rPr>
          <w:rFonts w:ascii="Times New Roman" w:hAnsi="Times New Roman"/>
          <w:sz w:val="24"/>
          <w:szCs w:val="24"/>
        </w:rPr>
        <w:t>servis rashladne komore u iznosu 860,59 €,servis vatrogasnih aparata u iznosu 432,74 € te ostale usluge održavanja uređaja i opreme radi redovnog funkcioniranja ,</w:t>
      </w:r>
    </w:p>
    <w:p w:rsidR="00A40239" w:rsidRDefault="00336223" w:rsidP="005D01B5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3234 rashodi za komunalne usluge veći su za 60,7 % radi </w:t>
      </w:r>
      <w:r w:rsidR="0049311D">
        <w:rPr>
          <w:rFonts w:ascii="Times New Roman" w:hAnsi="Times New Roman"/>
          <w:sz w:val="24"/>
          <w:szCs w:val="24"/>
        </w:rPr>
        <w:t>veće</w:t>
      </w:r>
      <w:r>
        <w:rPr>
          <w:rFonts w:ascii="Times New Roman" w:hAnsi="Times New Roman"/>
          <w:sz w:val="24"/>
          <w:szCs w:val="24"/>
        </w:rPr>
        <w:t xml:space="preserve"> potrošnje vode uslijed povećanog bro</w:t>
      </w:r>
      <w:r w:rsidR="00635636">
        <w:rPr>
          <w:rFonts w:ascii="Times New Roman" w:hAnsi="Times New Roman"/>
          <w:sz w:val="24"/>
          <w:szCs w:val="24"/>
        </w:rPr>
        <w:t xml:space="preserve">jnog stanja zatvorenika </w:t>
      </w:r>
      <w:r w:rsidR="0049311D">
        <w:rPr>
          <w:rFonts w:ascii="Times New Roman" w:hAnsi="Times New Roman"/>
          <w:sz w:val="24"/>
          <w:szCs w:val="24"/>
        </w:rPr>
        <w:t>te</w:t>
      </w:r>
      <w:r w:rsidR="00635636">
        <w:rPr>
          <w:rFonts w:ascii="Times New Roman" w:hAnsi="Times New Roman"/>
          <w:sz w:val="24"/>
          <w:szCs w:val="24"/>
        </w:rPr>
        <w:t xml:space="preserve"> troškova deratizacije i dezinsekcije, </w:t>
      </w:r>
    </w:p>
    <w:p w:rsidR="0049311D" w:rsidRDefault="0049311D" w:rsidP="005D01B5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3236 rashodi za zdravstvene i veterinarske usluge veći su za 25,5 % radi većeg broja zdravstvenih pregleda</w:t>
      </w:r>
      <w:r w:rsidR="00544FF9">
        <w:rPr>
          <w:rFonts w:ascii="Times New Roman" w:hAnsi="Times New Roman"/>
          <w:sz w:val="24"/>
          <w:szCs w:val="24"/>
        </w:rPr>
        <w:t xml:space="preserve"> i testiranja </w:t>
      </w:r>
      <w:r>
        <w:rPr>
          <w:rFonts w:ascii="Times New Roman" w:hAnsi="Times New Roman"/>
          <w:sz w:val="24"/>
          <w:szCs w:val="24"/>
        </w:rPr>
        <w:t>zatvorenika</w:t>
      </w:r>
      <w:r w:rsidR="00544FF9">
        <w:rPr>
          <w:rFonts w:ascii="Times New Roman" w:hAnsi="Times New Roman"/>
          <w:sz w:val="24"/>
          <w:szCs w:val="24"/>
        </w:rPr>
        <w:t>, te dva zdravstvena pregleda službenika</w:t>
      </w:r>
      <w:r w:rsidR="003459B2">
        <w:rPr>
          <w:rFonts w:ascii="Times New Roman" w:hAnsi="Times New Roman"/>
          <w:sz w:val="24"/>
          <w:szCs w:val="24"/>
        </w:rPr>
        <w:t>,</w:t>
      </w:r>
    </w:p>
    <w:p w:rsidR="003459B2" w:rsidRDefault="003459B2" w:rsidP="005D01B5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3238  rashodi za računalne usluge veći su za 20 %</w:t>
      </w:r>
    </w:p>
    <w:p w:rsidR="003459B2" w:rsidRDefault="003459B2" w:rsidP="005D01B5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3239 rashodi za ostale usluge veći su za 209 % koji čine troškovi redovnog tehničkog pregleda službe</w:t>
      </w:r>
      <w:r w:rsidR="00493E97">
        <w:rPr>
          <w:rFonts w:ascii="Times New Roman" w:hAnsi="Times New Roman"/>
          <w:sz w:val="24"/>
          <w:szCs w:val="24"/>
        </w:rPr>
        <w:t xml:space="preserve">nih vozila. </w:t>
      </w:r>
      <w:r>
        <w:rPr>
          <w:rFonts w:ascii="Times New Roman" w:hAnsi="Times New Roman"/>
          <w:sz w:val="24"/>
          <w:szCs w:val="24"/>
        </w:rPr>
        <w:t>Pored navedenih</w:t>
      </w:r>
      <w:r w:rsidR="00493E97">
        <w:rPr>
          <w:rFonts w:ascii="Times New Roman" w:hAnsi="Times New Roman"/>
          <w:sz w:val="24"/>
          <w:szCs w:val="24"/>
        </w:rPr>
        <w:t xml:space="preserve"> redovnih</w:t>
      </w:r>
      <w:r>
        <w:rPr>
          <w:rFonts w:ascii="Times New Roman" w:hAnsi="Times New Roman"/>
          <w:sz w:val="24"/>
          <w:szCs w:val="24"/>
        </w:rPr>
        <w:t xml:space="preserve"> troškova na povećanja rashoda za ostale usluge utjecao je i trošak izrade HACCP studije u iznosu 995,41 €</w:t>
      </w:r>
      <w:r w:rsidR="00343B35">
        <w:rPr>
          <w:rFonts w:ascii="Times New Roman" w:hAnsi="Times New Roman"/>
          <w:sz w:val="24"/>
          <w:szCs w:val="24"/>
        </w:rPr>
        <w:t xml:space="preserve"> </w:t>
      </w:r>
      <w:r w:rsidR="00493E97">
        <w:rPr>
          <w:rFonts w:ascii="Times New Roman" w:hAnsi="Times New Roman"/>
          <w:sz w:val="24"/>
          <w:szCs w:val="24"/>
        </w:rPr>
        <w:t>,</w:t>
      </w:r>
      <w:r w:rsidR="00343B35">
        <w:rPr>
          <w:rFonts w:ascii="Times New Roman" w:hAnsi="Times New Roman"/>
          <w:sz w:val="24"/>
          <w:szCs w:val="24"/>
        </w:rPr>
        <w:t>te troškovi odvoza g</w:t>
      </w:r>
      <w:r w:rsidR="00493E97">
        <w:rPr>
          <w:rFonts w:ascii="Times New Roman" w:hAnsi="Times New Roman"/>
          <w:sz w:val="24"/>
          <w:szCs w:val="24"/>
        </w:rPr>
        <w:t>rađevinskog otpada uslijed radova u Zatvoru u iznosu 575,00 €,</w:t>
      </w:r>
    </w:p>
    <w:p w:rsidR="00493E97" w:rsidRDefault="00493E97" w:rsidP="00493E97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3291 rashodi za naknade za rad predstavničkih i izvršnih tijela, povjerenstava i slično veće su za 4,</w:t>
      </w:r>
      <w:proofErr w:type="spellStart"/>
      <w:r>
        <w:rPr>
          <w:rFonts w:ascii="Times New Roman" w:hAnsi="Times New Roman"/>
          <w:sz w:val="24"/>
          <w:szCs w:val="24"/>
        </w:rPr>
        <w:t>4</w:t>
      </w:r>
      <w:proofErr w:type="spellEnd"/>
      <w:r>
        <w:rPr>
          <w:rFonts w:ascii="Times New Roman" w:hAnsi="Times New Roman"/>
          <w:sz w:val="24"/>
          <w:szCs w:val="24"/>
        </w:rPr>
        <w:t xml:space="preserve"> % radi veće radne angažiranosti zatvorenika na pomoćnim poslovima i u zatvorskoj kuhinji,</w:t>
      </w:r>
    </w:p>
    <w:p w:rsidR="00493E97" w:rsidRDefault="00493E97" w:rsidP="00493E97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3292 rashodi za premije osiguranja veći su za 273 % koji čine troškovi osiguranja službenih vozila. Na povećanje navedenih rashoda utjecao je trošak dodatnog </w:t>
      </w:r>
      <w:proofErr w:type="spellStart"/>
      <w:r>
        <w:rPr>
          <w:rFonts w:ascii="Times New Roman" w:hAnsi="Times New Roman"/>
          <w:sz w:val="24"/>
          <w:szCs w:val="24"/>
        </w:rPr>
        <w:t>kasko</w:t>
      </w:r>
      <w:proofErr w:type="spellEnd"/>
      <w:r>
        <w:rPr>
          <w:rFonts w:ascii="Times New Roman" w:hAnsi="Times New Roman"/>
          <w:sz w:val="24"/>
          <w:szCs w:val="24"/>
        </w:rPr>
        <w:t xml:space="preserve"> osiguranja službenog vozila Škoda </w:t>
      </w:r>
      <w:proofErr w:type="spellStart"/>
      <w:r>
        <w:rPr>
          <w:rFonts w:ascii="Times New Roman" w:hAnsi="Times New Roman"/>
          <w:sz w:val="24"/>
          <w:szCs w:val="24"/>
        </w:rPr>
        <w:t>Octavia</w:t>
      </w:r>
      <w:proofErr w:type="spellEnd"/>
      <w:r>
        <w:rPr>
          <w:rFonts w:ascii="Times New Roman" w:hAnsi="Times New Roman"/>
          <w:sz w:val="24"/>
          <w:szCs w:val="24"/>
        </w:rPr>
        <w:t xml:space="preserve"> - specijalizirano vozilo za prijevoz zatvorenika u iznosu 557,47 € , </w:t>
      </w:r>
    </w:p>
    <w:p w:rsidR="00493E97" w:rsidRDefault="00493E97" w:rsidP="00493E97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3293 </w:t>
      </w:r>
      <w:r w:rsidR="00B95C61">
        <w:rPr>
          <w:rFonts w:ascii="Times New Roman" w:hAnsi="Times New Roman"/>
          <w:sz w:val="24"/>
          <w:szCs w:val="24"/>
        </w:rPr>
        <w:t>rashodi za reprezentaciju veći su za 27,7 % radi</w:t>
      </w:r>
      <w:r w:rsidR="00C83A92">
        <w:rPr>
          <w:rFonts w:ascii="Times New Roman" w:hAnsi="Times New Roman"/>
          <w:sz w:val="24"/>
          <w:szCs w:val="24"/>
        </w:rPr>
        <w:t xml:space="preserve"> nabave </w:t>
      </w:r>
      <w:r w:rsidR="00630182">
        <w:rPr>
          <w:rFonts w:ascii="Times New Roman" w:hAnsi="Times New Roman"/>
          <w:sz w:val="24"/>
          <w:szCs w:val="24"/>
        </w:rPr>
        <w:t xml:space="preserve">napitaka uslijed službenih posjeta  </w:t>
      </w:r>
      <w:r w:rsidR="00C0632F">
        <w:rPr>
          <w:rFonts w:ascii="Times New Roman" w:hAnsi="Times New Roman"/>
          <w:sz w:val="24"/>
          <w:szCs w:val="24"/>
        </w:rPr>
        <w:t xml:space="preserve">iz drugih kaznenih tijela </w:t>
      </w:r>
      <w:r w:rsidR="00630182">
        <w:rPr>
          <w:rFonts w:ascii="Times New Roman" w:hAnsi="Times New Roman"/>
          <w:sz w:val="24"/>
          <w:szCs w:val="24"/>
        </w:rPr>
        <w:t xml:space="preserve"> </w:t>
      </w:r>
    </w:p>
    <w:p w:rsidR="00493E97" w:rsidRPr="00493E97" w:rsidRDefault="00493E97" w:rsidP="00493E97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3299</w:t>
      </w:r>
      <w:r w:rsidR="004A5E0A">
        <w:rPr>
          <w:rFonts w:ascii="Times New Roman" w:hAnsi="Times New Roman"/>
          <w:sz w:val="24"/>
          <w:szCs w:val="24"/>
        </w:rPr>
        <w:t xml:space="preserve">  ostali </w:t>
      </w:r>
      <w:r w:rsidR="00C449D0">
        <w:rPr>
          <w:rFonts w:ascii="Times New Roman" w:hAnsi="Times New Roman"/>
          <w:sz w:val="24"/>
          <w:szCs w:val="24"/>
        </w:rPr>
        <w:t xml:space="preserve">nespomenuti </w:t>
      </w:r>
      <w:r w:rsidR="004A5E0A">
        <w:rPr>
          <w:rFonts w:ascii="Times New Roman" w:hAnsi="Times New Roman"/>
          <w:sz w:val="24"/>
          <w:szCs w:val="24"/>
        </w:rPr>
        <w:t xml:space="preserve">rashodi poslovanja veći su za </w:t>
      </w:r>
      <w:r w:rsidR="00C449D0">
        <w:rPr>
          <w:rFonts w:ascii="Times New Roman" w:hAnsi="Times New Roman"/>
          <w:sz w:val="24"/>
          <w:szCs w:val="24"/>
        </w:rPr>
        <w:t>87,4 % koji čine rashodi za putne troškove zatvorenika prilikom otpusta</w:t>
      </w:r>
      <w:r w:rsidR="009E0388">
        <w:rPr>
          <w:rFonts w:ascii="Times New Roman" w:hAnsi="Times New Roman"/>
          <w:sz w:val="24"/>
          <w:szCs w:val="24"/>
        </w:rPr>
        <w:t xml:space="preserve"> iz Zatvora</w:t>
      </w:r>
      <w:r w:rsidR="00C449D0">
        <w:rPr>
          <w:rFonts w:ascii="Times New Roman" w:hAnsi="Times New Roman"/>
          <w:sz w:val="24"/>
          <w:szCs w:val="24"/>
        </w:rPr>
        <w:t xml:space="preserve">, troškovi  izrade ključeva, troškovi trajekta kod prijevoza zatvorenika,trošak tv pretplate za zatvorenike te ostali troškovi. </w:t>
      </w:r>
    </w:p>
    <w:p w:rsidR="00EC3682" w:rsidRDefault="00EC3682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Default="005A4D5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E52C4C">
        <w:rPr>
          <w:rFonts w:ascii="Times New Roman" w:hAnsi="Times New Roman"/>
          <w:b/>
          <w:bCs/>
          <w:sz w:val="24"/>
          <w:szCs w:val="24"/>
        </w:rPr>
        <w:t xml:space="preserve">343    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>FINANCIJSKI RASHODI</w:t>
      </w:r>
    </w:p>
    <w:p w:rsidR="005557E2" w:rsidRDefault="005557E2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3682" w:rsidRPr="00EC3682" w:rsidRDefault="00EC3682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EC3682">
        <w:rPr>
          <w:rFonts w:ascii="Times New Roman" w:hAnsi="Times New Roman"/>
          <w:bCs/>
          <w:sz w:val="24"/>
          <w:szCs w:val="24"/>
        </w:rPr>
        <w:t xml:space="preserve">Financijski rashodi iznose </w:t>
      </w:r>
      <w:r w:rsidR="00F36568">
        <w:rPr>
          <w:rFonts w:ascii="Times New Roman" w:hAnsi="Times New Roman"/>
          <w:bCs/>
          <w:sz w:val="24"/>
          <w:szCs w:val="24"/>
        </w:rPr>
        <w:t>753,55 €</w:t>
      </w:r>
      <w:r w:rsidRPr="00EC3682">
        <w:rPr>
          <w:rFonts w:ascii="Times New Roman" w:hAnsi="Times New Roman"/>
          <w:bCs/>
          <w:sz w:val="24"/>
          <w:szCs w:val="24"/>
        </w:rPr>
        <w:t xml:space="preserve"> i </w:t>
      </w:r>
      <w:r w:rsidR="00F36568">
        <w:rPr>
          <w:rFonts w:ascii="Times New Roman" w:hAnsi="Times New Roman"/>
          <w:bCs/>
          <w:sz w:val="24"/>
          <w:szCs w:val="24"/>
        </w:rPr>
        <w:t>veći</w:t>
      </w:r>
      <w:r w:rsidRPr="00EC3682">
        <w:rPr>
          <w:rFonts w:ascii="Times New Roman" w:hAnsi="Times New Roman"/>
          <w:bCs/>
          <w:sz w:val="24"/>
          <w:szCs w:val="24"/>
        </w:rPr>
        <w:t xml:space="preserve"> su za </w:t>
      </w:r>
      <w:r w:rsidR="00F36568">
        <w:rPr>
          <w:rFonts w:ascii="Times New Roman" w:hAnsi="Times New Roman"/>
          <w:bCs/>
          <w:sz w:val="24"/>
          <w:szCs w:val="24"/>
        </w:rPr>
        <w:t xml:space="preserve">112 </w:t>
      </w:r>
      <w:r w:rsidRPr="00EC3682">
        <w:rPr>
          <w:rFonts w:ascii="Times New Roman" w:hAnsi="Times New Roman"/>
          <w:bCs/>
          <w:sz w:val="24"/>
          <w:szCs w:val="24"/>
        </w:rPr>
        <w:t xml:space="preserve">% u odnosu na </w:t>
      </w:r>
      <w:r w:rsidR="00F36568">
        <w:rPr>
          <w:rFonts w:ascii="Times New Roman" w:hAnsi="Times New Roman"/>
          <w:bCs/>
          <w:sz w:val="24"/>
          <w:szCs w:val="24"/>
        </w:rPr>
        <w:t>isto razdoblje prethodne godine radi većeg priljeva i odljeva sredstava sa glavnog računa</w:t>
      </w:r>
      <w:r w:rsidR="00F47D8C">
        <w:rPr>
          <w:rFonts w:ascii="Times New Roman" w:hAnsi="Times New Roman"/>
          <w:bCs/>
          <w:sz w:val="24"/>
          <w:szCs w:val="24"/>
        </w:rPr>
        <w:t xml:space="preserve"> Zatvora </w:t>
      </w:r>
      <w:r w:rsidR="001D26D0">
        <w:rPr>
          <w:rFonts w:ascii="Times New Roman" w:hAnsi="Times New Roman"/>
          <w:bCs/>
          <w:sz w:val="24"/>
          <w:szCs w:val="24"/>
        </w:rPr>
        <w:t xml:space="preserve"> (veći broj pojedinačnih naloga za plaćanje)</w:t>
      </w:r>
      <w:r w:rsidR="00F36568">
        <w:rPr>
          <w:rFonts w:ascii="Times New Roman" w:hAnsi="Times New Roman"/>
          <w:bCs/>
          <w:sz w:val="24"/>
          <w:szCs w:val="24"/>
        </w:rPr>
        <w:t xml:space="preserve"> i računa pologa zatvorenika</w:t>
      </w:r>
      <w:r w:rsidR="007E3F2D">
        <w:rPr>
          <w:rFonts w:ascii="Times New Roman" w:hAnsi="Times New Roman"/>
          <w:bCs/>
          <w:sz w:val="24"/>
          <w:szCs w:val="24"/>
        </w:rPr>
        <w:t xml:space="preserve"> (</w:t>
      </w:r>
      <w:r w:rsidR="00A3425D">
        <w:rPr>
          <w:rFonts w:ascii="Times New Roman" w:hAnsi="Times New Roman"/>
          <w:bCs/>
          <w:sz w:val="24"/>
          <w:szCs w:val="24"/>
        </w:rPr>
        <w:t>zbog povećanog</w:t>
      </w:r>
      <w:r w:rsidR="001D26D0">
        <w:rPr>
          <w:rFonts w:ascii="Times New Roman" w:hAnsi="Times New Roman"/>
          <w:bCs/>
          <w:sz w:val="24"/>
          <w:szCs w:val="24"/>
        </w:rPr>
        <w:t xml:space="preserve"> brojno</w:t>
      </w:r>
      <w:r w:rsidR="00A3425D">
        <w:rPr>
          <w:rFonts w:ascii="Times New Roman" w:hAnsi="Times New Roman"/>
          <w:bCs/>
          <w:sz w:val="24"/>
          <w:szCs w:val="24"/>
        </w:rPr>
        <w:t>g</w:t>
      </w:r>
      <w:r w:rsidR="001D26D0">
        <w:rPr>
          <w:rFonts w:ascii="Times New Roman" w:hAnsi="Times New Roman"/>
          <w:bCs/>
          <w:sz w:val="24"/>
          <w:szCs w:val="24"/>
        </w:rPr>
        <w:t xml:space="preserve"> stanj</w:t>
      </w:r>
      <w:r w:rsidR="00A3425D">
        <w:rPr>
          <w:rFonts w:ascii="Times New Roman" w:hAnsi="Times New Roman"/>
          <w:bCs/>
          <w:sz w:val="24"/>
          <w:szCs w:val="24"/>
        </w:rPr>
        <w:t>a</w:t>
      </w:r>
      <w:r w:rsidR="001D26D0">
        <w:rPr>
          <w:rFonts w:ascii="Times New Roman" w:hAnsi="Times New Roman"/>
          <w:bCs/>
          <w:sz w:val="24"/>
          <w:szCs w:val="24"/>
        </w:rPr>
        <w:t xml:space="preserve"> zatvorenika veći</w:t>
      </w:r>
      <w:r w:rsidR="00A3425D">
        <w:rPr>
          <w:rFonts w:ascii="Times New Roman" w:hAnsi="Times New Roman"/>
          <w:bCs/>
          <w:sz w:val="24"/>
          <w:szCs w:val="24"/>
        </w:rPr>
        <w:t xml:space="preserve"> je </w:t>
      </w:r>
      <w:r w:rsidR="001D26D0">
        <w:rPr>
          <w:rFonts w:ascii="Times New Roman" w:hAnsi="Times New Roman"/>
          <w:bCs/>
          <w:sz w:val="24"/>
          <w:szCs w:val="24"/>
        </w:rPr>
        <w:t>broj uplata preko bankovnog izvoda, polog</w:t>
      </w:r>
      <w:r w:rsidR="00A3425D">
        <w:rPr>
          <w:rFonts w:ascii="Times New Roman" w:hAnsi="Times New Roman"/>
          <w:bCs/>
          <w:sz w:val="24"/>
          <w:szCs w:val="24"/>
        </w:rPr>
        <w:t xml:space="preserve"> novca na Finu radi </w:t>
      </w:r>
      <w:r w:rsidR="008D1F40">
        <w:rPr>
          <w:rFonts w:ascii="Times New Roman" w:hAnsi="Times New Roman"/>
          <w:bCs/>
          <w:sz w:val="24"/>
          <w:szCs w:val="24"/>
        </w:rPr>
        <w:t xml:space="preserve">pridržavanja </w:t>
      </w:r>
      <w:r w:rsidR="00A3425D">
        <w:rPr>
          <w:rFonts w:ascii="Times New Roman" w:hAnsi="Times New Roman"/>
          <w:bCs/>
          <w:sz w:val="24"/>
          <w:szCs w:val="24"/>
        </w:rPr>
        <w:t xml:space="preserve">dnevnog </w:t>
      </w:r>
      <w:r w:rsidR="001D26D0">
        <w:rPr>
          <w:rFonts w:ascii="Times New Roman" w:hAnsi="Times New Roman"/>
          <w:bCs/>
          <w:sz w:val="24"/>
          <w:szCs w:val="24"/>
        </w:rPr>
        <w:t>limita blagajne pologa zatvorenika)</w:t>
      </w:r>
      <w:r w:rsidR="008D1F40">
        <w:rPr>
          <w:rFonts w:ascii="Times New Roman" w:hAnsi="Times New Roman"/>
          <w:bCs/>
          <w:sz w:val="24"/>
          <w:szCs w:val="24"/>
        </w:rPr>
        <w:t>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D348C" w:rsidRDefault="00E52C4C" w:rsidP="005D3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</w:t>
      </w:r>
      <w:r w:rsidR="005D348C" w:rsidRPr="0030134A">
        <w:rPr>
          <w:rFonts w:ascii="Times New Roman" w:hAnsi="Times New Roman"/>
          <w:b/>
          <w:bCs/>
          <w:sz w:val="24"/>
          <w:szCs w:val="24"/>
        </w:rPr>
        <w:t xml:space="preserve"> -  </w:t>
      </w:r>
      <w:r>
        <w:rPr>
          <w:rFonts w:ascii="Times New Roman" w:hAnsi="Times New Roman"/>
          <w:b/>
          <w:bCs/>
          <w:sz w:val="24"/>
          <w:szCs w:val="24"/>
        </w:rPr>
        <w:t xml:space="preserve">369 </w:t>
      </w:r>
      <w:r w:rsidR="005D348C" w:rsidRPr="0030134A">
        <w:rPr>
          <w:rFonts w:ascii="Times New Roman" w:hAnsi="Times New Roman"/>
          <w:b/>
          <w:bCs/>
          <w:sz w:val="24"/>
          <w:szCs w:val="24"/>
        </w:rPr>
        <w:t xml:space="preserve"> PRIJENOSI IZMEĐU PRORAČUNSKIH KORISNIKA ISTOG PRORAČUNA</w:t>
      </w:r>
    </w:p>
    <w:p w:rsidR="005557E2" w:rsidRDefault="005557E2" w:rsidP="005D3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348C" w:rsidRPr="00824438" w:rsidRDefault="00EC3682" w:rsidP="005D3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EC3682">
        <w:rPr>
          <w:rFonts w:ascii="Times New Roman" w:hAnsi="Times New Roman"/>
          <w:bCs/>
          <w:sz w:val="24"/>
          <w:szCs w:val="24"/>
        </w:rPr>
        <w:t xml:space="preserve">Prijenosi između proračunskih korisnika istog proračuna iznose 0 </w:t>
      </w:r>
      <w:r w:rsidR="001D51FF">
        <w:rPr>
          <w:rFonts w:ascii="Times New Roman" w:hAnsi="Times New Roman"/>
          <w:bCs/>
          <w:sz w:val="24"/>
          <w:szCs w:val="24"/>
        </w:rPr>
        <w:t>€</w:t>
      </w:r>
      <w:r w:rsidRPr="00EC3682">
        <w:rPr>
          <w:rFonts w:ascii="Times New Roman" w:hAnsi="Times New Roman"/>
          <w:bCs/>
          <w:sz w:val="24"/>
          <w:szCs w:val="24"/>
        </w:rPr>
        <w:t>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E52C4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-  </w:t>
      </w:r>
      <w:r>
        <w:rPr>
          <w:rFonts w:ascii="Times New Roman" w:hAnsi="Times New Roman"/>
          <w:b/>
          <w:bCs/>
          <w:sz w:val="24"/>
          <w:szCs w:val="24"/>
        </w:rPr>
        <w:t>38</w:t>
      </w:r>
      <w:r w:rsidR="00AF6EBA">
        <w:rPr>
          <w:rFonts w:ascii="Times New Roman" w:hAnsi="Times New Roman"/>
          <w:b/>
          <w:bCs/>
          <w:sz w:val="24"/>
          <w:szCs w:val="24"/>
        </w:rPr>
        <w:t>11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F6EBA">
        <w:rPr>
          <w:rFonts w:ascii="Times New Roman" w:hAnsi="Times New Roman"/>
          <w:b/>
          <w:bCs/>
          <w:sz w:val="24"/>
          <w:szCs w:val="24"/>
        </w:rPr>
        <w:t>TEKUĆE DONACIJE U NOVCU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3F2D" w:rsidRPr="0030134A" w:rsidRDefault="00AF6EBA" w:rsidP="007E3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Tekuće donacije u novcu</w:t>
      </w:r>
      <w:r w:rsidR="00F1437E">
        <w:rPr>
          <w:rFonts w:ascii="Times New Roman" w:hAnsi="Times New Roman" w:cs="Times New Roman"/>
          <w:sz w:val="24"/>
          <w:szCs w:val="24"/>
        </w:rPr>
        <w:t xml:space="preserve"> iznose </w:t>
      </w:r>
      <w:r w:rsidR="007E3F2D">
        <w:rPr>
          <w:rFonts w:ascii="Times New Roman" w:hAnsi="Times New Roman" w:cs="Times New Roman"/>
          <w:sz w:val="24"/>
          <w:szCs w:val="24"/>
        </w:rPr>
        <w:t>19.317,77 €</w:t>
      </w:r>
      <w:r w:rsidR="00F96F44">
        <w:rPr>
          <w:rFonts w:ascii="Times New Roman" w:hAnsi="Times New Roman" w:cs="Times New Roman"/>
          <w:sz w:val="24"/>
          <w:szCs w:val="24"/>
        </w:rPr>
        <w:t xml:space="preserve">, a odnose se na </w:t>
      </w:r>
      <w:r>
        <w:rPr>
          <w:rFonts w:ascii="Times New Roman" w:hAnsi="Times New Roman" w:cs="Times New Roman"/>
          <w:sz w:val="24"/>
          <w:szCs w:val="24"/>
        </w:rPr>
        <w:t xml:space="preserve">doznačena sredstva od igara za sreću u području pružanja potpore provođenju pojedinačnog programa izvršavanja kazne zatvora/odgojne mjere Uprave za zatvorski sustav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r w:rsidR="007E4C8B">
        <w:rPr>
          <w:rFonts w:ascii="Times New Roman" w:hAnsi="Times New Roman" w:cs="Times New Roman"/>
          <w:sz w:val="24"/>
          <w:szCs w:val="24"/>
        </w:rPr>
        <w:t>obaciju</w:t>
      </w:r>
      <w:proofErr w:type="spellEnd"/>
      <w:r w:rsidR="007E4C8B">
        <w:rPr>
          <w:rFonts w:ascii="Times New Roman" w:hAnsi="Times New Roman" w:cs="Times New Roman"/>
          <w:sz w:val="24"/>
          <w:szCs w:val="24"/>
        </w:rPr>
        <w:t xml:space="preserve"> Ministarstva pravosuđa</w:t>
      </w:r>
      <w:r w:rsidR="00E074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uprave</w:t>
      </w:r>
      <w:r w:rsidR="00E074E7">
        <w:rPr>
          <w:rFonts w:ascii="Times New Roman" w:hAnsi="Times New Roman" w:cs="Times New Roman"/>
          <w:sz w:val="24"/>
          <w:szCs w:val="24"/>
        </w:rPr>
        <w:t xml:space="preserve"> i digitalne transformacije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EBA" w:rsidRPr="0030134A" w:rsidRDefault="00AF6EBA" w:rsidP="00AF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sklopljenog ugovora doznačena sredstva isplaćena su Udruzi „ANST 1700“ Split za provođenje </w:t>
      </w:r>
      <w:r w:rsidR="00634338">
        <w:rPr>
          <w:rFonts w:ascii="Times New Roman" w:hAnsi="Times New Roman" w:cs="Times New Roman"/>
          <w:sz w:val="24"/>
          <w:szCs w:val="24"/>
        </w:rPr>
        <w:t>III godine projekta „Pitanje kulture“</w:t>
      </w:r>
      <w:r w:rsidR="007E3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 Udruzi „Liga za prevenciju ovisnosti“ Split za provođenje projekta „Dok sam unutra da naučim nešto“.  </w:t>
      </w:r>
    </w:p>
    <w:p w:rsidR="003928F1" w:rsidRPr="0030134A" w:rsidRDefault="003928F1" w:rsidP="00392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E64DE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ŠIFRA-7  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>PRIHODI OD PRODAJE NEFINANCIJSKE IMOVINE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CB602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0134A">
        <w:rPr>
          <w:rFonts w:ascii="Times New Roman" w:hAnsi="Times New Roman"/>
          <w:sz w:val="24"/>
          <w:szCs w:val="24"/>
        </w:rPr>
        <w:t>rihodi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 w:rsidR="00F1437E">
        <w:rPr>
          <w:rFonts w:ascii="Times New Roman" w:hAnsi="Times New Roman"/>
          <w:sz w:val="24"/>
          <w:szCs w:val="24"/>
        </w:rPr>
        <w:t xml:space="preserve">od prodaje nefinancijske imovine </w:t>
      </w:r>
      <w:r>
        <w:rPr>
          <w:rFonts w:ascii="Times New Roman" w:hAnsi="Times New Roman"/>
          <w:sz w:val="24"/>
          <w:szCs w:val="24"/>
        </w:rPr>
        <w:t xml:space="preserve">iznose </w:t>
      </w:r>
      <w:r w:rsidR="003928F1">
        <w:rPr>
          <w:rFonts w:ascii="Times New Roman" w:hAnsi="Times New Roman"/>
          <w:sz w:val="24"/>
          <w:szCs w:val="24"/>
        </w:rPr>
        <w:t>0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 w:rsidR="007E3F2D">
        <w:rPr>
          <w:rFonts w:ascii="Times New Roman" w:hAnsi="Times New Roman"/>
          <w:sz w:val="24"/>
          <w:szCs w:val="24"/>
        </w:rPr>
        <w:t>€</w:t>
      </w:r>
      <w:r w:rsidR="003928F1">
        <w:rPr>
          <w:rFonts w:ascii="Times New Roman" w:hAnsi="Times New Roman"/>
          <w:sz w:val="24"/>
          <w:szCs w:val="24"/>
        </w:rPr>
        <w:t>.</w:t>
      </w:r>
    </w:p>
    <w:p w:rsidR="005925B3" w:rsidRPr="0030134A" w:rsidRDefault="005925B3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E64DE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ŠIFRA-4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>RASHODI ZA NABAVU NEFINANCIJSKE IMOVINE</w:t>
      </w:r>
    </w:p>
    <w:p w:rsidR="00560966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440061" w:rsidRDefault="00824438" w:rsidP="0097545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Rashodi za nabavu nefinancijske imovine </w:t>
      </w:r>
      <w:r w:rsidR="00440061">
        <w:rPr>
          <w:rFonts w:ascii="Times New Roman" w:hAnsi="Times New Roman"/>
          <w:sz w:val="24"/>
          <w:szCs w:val="24"/>
        </w:rPr>
        <w:t>iznose</w:t>
      </w:r>
      <w:r>
        <w:rPr>
          <w:rFonts w:ascii="Times New Roman" w:hAnsi="Times New Roman"/>
          <w:sz w:val="24"/>
          <w:szCs w:val="24"/>
        </w:rPr>
        <w:t xml:space="preserve"> </w:t>
      </w:r>
      <w:r w:rsidR="00CC13A1">
        <w:rPr>
          <w:rFonts w:ascii="Times New Roman" w:hAnsi="Times New Roman"/>
          <w:sz w:val="24"/>
          <w:szCs w:val="24"/>
        </w:rPr>
        <w:t>40.939,10</w:t>
      </w:r>
      <w:r w:rsidR="00A3139D">
        <w:rPr>
          <w:rFonts w:ascii="Times New Roman" w:hAnsi="Times New Roman"/>
          <w:sz w:val="24"/>
          <w:szCs w:val="24"/>
        </w:rPr>
        <w:t xml:space="preserve"> </w:t>
      </w:r>
      <w:r w:rsidR="00E832B7">
        <w:rPr>
          <w:rFonts w:ascii="Times New Roman" w:hAnsi="Times New Roman"/>
          <w:sz w:val="24"/>
          <w:szCs w:val="24"/>
        </w:rPr>
        <w:t>€</w:t>
      </w:r>
      <w:r>
        <w:rPr>
          <w:rFonts w:ascii="Times New Roman" w:hAnsi="Times New Roman"/>
          <w:sz w:val="24"/>
          <w:szCs w:val="24"/>
        </w:rPr>
        <w:t>, a sastoje se od</w:t>
      </w:r>
      <w:r w:rsidR="00440061">
        <w:rPr>
          <w:rFonts w:ascii="Times New Roman" w:hAnsi="Times New Roman"/>
          <w:sz w:val="24"/>
          <w:szCs w:val="24"/>
        </w:rPr>
        <w:t>:</w:t>
      </w:r>
    </w:p>
    <w:p w:rsidR="00440061" w:rsidRDefault="00440061" w:rsidP="0097545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975455" w:rsidRDefault="00440061" w:rsidP="0097545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</w:t>
      </w:r>
      <w:r w:rsidR="00652821">
        <w:rPr>
          <w:rFonts w:ascii="Times New Roman" w:hAnsi="Times New Roman"/>
          <w:sz w:val="24"/>
          <w:szCs w:val="24"/>
        </w:rPr>
        <w:t xml:space="preserve">  </w:t>
      </w:r>
      <w:r w:rsidR="00824438">
        <w:rPr>
          <w:rFonts w:ascii="Times New Roman" w:hAnsi="Times New Roman"/>
          <w:sz w:val="24"/>
          <w:szCs w:val="24"/>
        </w:rPr>
        <w:t>r</w:t>
      </w:r>
      <w:r w:rsidR="00471416">
        <w:rPr>
          <w:rFonts w:ascii="Times New Roman" w:hAnsi="Times New Roman"/>
          <w:sz w:val="24"/>
          <w:szCs w:val="24"/>
        </w:rPr>
        <w:t>ashod</w:t>
      </w:r>
      <w:r w:rsidR="00824438">
        <w:rPr>
          <w:rFonts w:ascii="Times New Roman" w:hAnsi="Times New Roman"/>
          <w:sz w:val="24"/>
          <w:szCs w:val="24"/>
        </w:rPr>
        <w:t>a</w:t>
      </w:r>
      <w:r w:rsidR="00471416">
        <w:rPr>
          <w:rFonts w:ascii="Times New Roman" w:hAnsi="Times New Roman"/>
          <w:sz w:val="24"/>
          <w:szCs w:val="24"/>
        </w:rPr>
        <w:t xml:space="preserve"> za nabavu</w:t>
      </w:r>
      <w:r w:rsidR="00824438">
        <w:rPr>
          <w:rFonts w:ascii="Times New Roman" w:hAnsi="Times New Roman"/>
          <w:sz w:val="24"/>
          <w:szCs w:val="24"/>
        </w:rPr>
        <w:t xml:space="preserve"> proizvedene dugotrajne </w:t>
      </w:r>
      <w:r w:rsidR="00471416">
        <w:rPr>
          <w:rFonts w:ascii="Times New Roman" w:hAnsi="Times New Roman"/>
          <w:sz w:val="24"/>
          <w:szCs w:val="24"/>
        </w:rPr>
        <w:t xml:space="preserve">imovine </w:t>
      </w:r>
      <w:r w:rsidR="00824438">
        <w:rPr>
          <w:rFonts w:ascii="Times New Roman" w:hAnsi="Times New Roman"/>
          <w:sz w:val="24"/>
          <w:szCs w:val="24"/>
        </w:rPr>
        <w:t xml:space="preserve">u </w:t>
      </w:r>
      <w:r w:rsidR="00471416">
        <w:rPr>
          <w:rFonts w:ascii="Times New Roman" w:hAnsi="Times New Roman"/>
          <w:sz w:val="24"/>
          <w:szCs w:val="24"/>
        </w:rPr>
        <w:t>iznos</w:t>
      </w:r>
      <w:r w:rsidR="00824438">
        <w:rPr>
          <w:rFonts w:ascii="Times New Roman" w:hAnsi="Times New Roman"/>
          <w:sz w:val="24"/>
          <w:szCs w:val="24"/>
        </w:rPr>
        <w:t>u</w:t>
      </w:r>
      <w:r w:rsidR="00E64DE5">
        <w:rPr>
          <w:rFonts w:ascii="Times New Roman" w:hAnsi="Times New Roman"/>
          <w:sz w:val="24"/>
          <w:szCs w:val="24"/>
        </w:rPr>
        <w:t xml:space="preserve"> </w:t>
      </w:r>
      <w:r w:rsidR="001B670B">
        <w:rPr>
          <w:rFonts w:ascii="Times New Roman" w:hAnsi="Times New Roman"/>
          <w:sz w:val="24"/>
          <w:szCs w:val="24"/>
        </w:rPr>
        <w:t xml:space="preserve">36.157,99 € </w:t>
      </w:r>
      <w:r>
        <w:rPr>
          <w:rFonts w:ascii="Times New Roman" w:hAnsi="Times New Roman"/>
          <w:sz w:val="24"/>
          <w:szCs w:val="24"/>
        </w:rPr>
        <w:t xml:space="preserve"> koje čine:</w:t>
      </w:r>
    </w:p>
    <w:p w:rsidR="005F56BD" w:rsidRDefault="00975455" w:rsidP="00975455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5F56BD">
        <w:rPr>
          <w:rFonts w:ascii="Times New Roman" w:hAnsi="Times New Roman"/>
          <w:sz w:val="24"/>
          <w:szCs w:val="24"/>
        </w:rPr>
        <w:t xml:space="preserve">rashodi za </w:t>
      </w:r>
      <w:r w:rsidR="00471416" w:rsidRPr="005F56BD">
        <w:rPr>
          <w:rFonts w:ascii="Times New Roman" w:hAnsi="Times New Roman"/>
          <w:sz w:val="24"/>
          <w:szCs w:val="24"/>
        </w:rPr>
        <w:t xml:space="preserve">nabavu uredske </w:t>
      </w:r>
      <w:r w:rsidR="00824438">
        <w:rPr>
          <w:rFonts w:ascii="Times New Roman" w:hAnsi="Times New Roman"/>
          <w:sz w:val="24"/>
          <w:szCs w:val="24"/>
        </w:rPr>
        <w:t xml:space="preserve">opreme i namještaja u iznosu </w:t>
      </w:r>
      <w:r w:rsidR="00E832B7">
        <w:rPr>
          <w:rFonts w:ascii="Times New Roman" w:hAnsi="Times New Roman"/>
          <w:sz w:val="24"/>
          <w:szCs w:val="24"/>
        </w:rPr>
        <w:t>6.374,35 €</w:t>
      </w:r>
      <w:r w:rsidRPr="005F56BD">
        <w:rPr>
          <w:rFonts w:ascii="Times New Roman" w:hAnsi="Times New Roman"/>
          <w:sz w:val="24"/>
          <w:szCs w:val="24"/>
        </w:rPr>
        <w:t xml:space="preserve"> </w:t>
      </w:r>
      <w:r w:rsidR="00653DD3">
        <w:rPr>
          <w:rFonts w:ascii="Times New Roman" w:hAnsi="Times New Roman"/>
          <w:sz w:val="24"/>
          <w:szCs w:val="24"/>
        </w:rPr>
        <w:t>i to: uredske stolice-13 kom.</w:t>
      </w:r>
      <w:r w:rsidR="00B9376B">
        <w:rPr>
          <w:rFonts w:ascii="Times New Roman" w:hAnsi="Times New Roman"/>
          <w:sz w:val="24"/>
          <w:szCs w:val="24"/>
        </w:rPr>
        <w:t xml:space="preserve"> za potrebe službenika , radni stol za potrebe zatvorske ambulante, </w:t>
      </w:r>
      <w:proofErr w:type="spellStart"/>
      <w:r w:rsidR="00B9376B">
        <w:rPr>
          <w:rFonts w:ascii="Times New Roman" w:hAnsi="Times New Roman"/>
          <w:sz w:val="24"/>
          <w:szCs w:val="24"/>
        </w:rPr>
        <w:t>inox</w:t>
      </w:r>
      <w:proofErr w:type="spellEnd"/>
      <w:r w:rsidR="00B9376B">
        <w:rPr>
          <w:rFonts w:ascii="Times New Roman" w:hAnsi="Times New Roman"/>
          <w:sz w:val="24"/>
          <w:szCs w:val="24"/>
        </w:rPr>
        <w:t xml:space="preserve"> stol za rezanje mesa za potrebe skladišta (</w:t>
      </w:r>
      <w:r w:rsidR="00B35F0D">
        <w:rPr>
          <w:rFonts w:ascii="Times New Roman" w:hAnsi="Times New Roman"/>
          <w:sz w:val="24"/>
          <w:szCs w:val="24"/>
        </w:rPr>
        <w:t xml:space="preserve">sukladno </w:t>
      </w:r>
      <w:r w:rsidR="00B9376B">
        <w:rPr>
          <w:rFonts w:ascii="Times New Roman" w:hAnsi="Times New Roman"/>
          <w:sz w:val="24"/>
          <w:szCs w:val="24"/>
        </w:rPr>
        <w:t>HACCP sustav</w:t>
      </w:r>
      <w:r w:rsidR="00B35F0D">
        <w:rPr>
          <w:rFonts w:ascii="Times New Roman" w:hAnsi="Times New Roman"/>
          <w:sz w:val="24"/>
          <w:szCs w:val="24"/>
        </w:rPr>
        <w:t>u</w:t>
      </w:r>
      <w:r w:rsidR="00B9376B">
        <w:rPr>
          <w:rFonts w:ascii="Times New Roman" w:hAnsi="Times New Roman"/>
          <w:sz w:val="24"/>
          <w:szCs w:val="24"/>
        </w:rPr>
        <w:t>)</w:t>
      </w:r>
      <w:r w:rsidR="00B35F0D">
        <w:rPr>
          <w:rFonts w:ascii="Times New Roman" w:hAnsi="Times New Roman"/>
          <w:sz w:val="24"/>
          <w:szCs w:val="24"/>
        </w:rPr>
        <w:t>, ormar za viseće mape-2 kom. za potrebe zatvorske ambulante i polica za arhiv-9 kom. za potrebe zatvorske arhive,</w:t>
      </w:r>
    </w:p>
    <w:p w:rsidR="00B35F0D" w:rsidRDefault="00B35F0D" w:rsidP="00B35F0D">
      <w:pPr>
        <w:pStyle w:val="Podnoje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932ED1" w:rsidRDefault="00975455" w:rsidP="00975455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5F56BD">
        <w:rPr>
          <w:rFonts w:ascii="Times New Roman" w:hAnsi="Times New Roman"/>
          <w:sz w:val="24"/>
          <w:szCs w:val="24"/>
        </w:rPr>
        <w:t xml:space="preserve">rashodi za nabavu komunikacijske opreme u iznosu </w:t>
      </w:r>
      <w:r w:rsidR="00E832B7">
        <w:rPr>
          <w:rFonts w:ascii="Times New Roman" w:hAnsi="Times New Roman"/>
          <w:sz w:val="24"/>
          <w:szCs w:val="24"/>
        </w:rPr>
        <w:t>638,98 €</w:t>
      </w:r>
      <w:r w:rsidR="00B35F0D">
        <w:rPr>
          <w:rFonts w:ascii="Times New Roman" w:hAnsi="Times New Roman"/>
          <w:sz w:val="24"/>
          <w:szCs w:val="24"/>
        </w:rPr>
        <w:t xml:space="preserve"> i to: tv uređaji -2 kom. za potrebe zatvoreničkih soba</w:t>
      </w:r>
    </w:p>
    <w:p w:rsidR="00B35F0D" w:rsidRDefault="00B35F0D" w:rsidP="00B35F0D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A95E16" w:rsidRPr="00B35F0D" w:rsidRDefault="00A95E16" w:rsidP="00560966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824438">
        <w:rPr>
          <w:rFonts w:ascii="Times New Roman" w:hAnsi="Times New Roman"/>
          <w:sz w:val="24"/>
          <w:szCs w:val="24"/>
        </w:rPr>
        <w:t xml:space="preserve">rashodi za nabavu </w:t>
      </w:r>
      <w:r w:rsidR="005F56BD" w:rsidRPr="00824438">
        <w:rPr>
          <w:rFonts w:ascii="Times New Roman" w:hAnsi="Times New Roman"/>
          <w:sz w:val="24"/>
          <w:szCs w:val="24"/>
        </w:rPr>
        <w:t xml:space="preserve">instrumenata, uređaja i strojeva u iznosu </w:t>
      </w:r>
      <w:r w:rsidR="00E832B7">
        <w:rPr>
          <w:rFonts w:ascii="Times New Roman" w:hAnsi="Times New Roman"/>
          <w:sz w:val="24"/>
          <w:szCs w:val="24"/>
        </w:rPr>
        <w:t>185,03 €</w:t>
      </w:r>
      <w:r w:rsidR="00B35F0D">
        <w:rPr>
          <w:rFonts w:ascii="Times New Roman" w:hAnsi="Times New Roman"/>
          <w:sz w:val="24"/>
          <w:szCs w:val="24"/>
        </w:rPr>
        <w:t xml:space="preserve"> i to: Vasco prevoditelj-1 kom. za potrebe Odjela osiguranja i brusilica -1 kom. za potrebe zatvorske radionice za održavanje </w:t>
      </w:r>
    </w:p>
    <w:p w:rsidR="00B35F0D" w:rsidRPr="00E832B7" w:rsidRDefault="00B35F0D" w:rsidP="00B35F0D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32B7" w:rsidRPr="00824438" w:rsidRDefault="00652821" w:rsidP="00560966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rashodi za nabavu prijevoznih </w:t>
      </w:r>
      <w:r w:rsidRPr="00652821">
        <w:rPr>
          <w:rFonts w:ascii="Times New Roman" w:hAnsi="Times New Roman"/>
          <w:bCs/>
          <w:sz w:val="24"/>
          <w:szCs w:val="24"/>
        </w:rPr>
        <w:t>sredst</w:t>
      </w:r>
      <w:r>
        <w:rPr>
          <w:rFonts w:ascii="Times New Roman" w:hAnsi="Times New Roman"/>
          <w:bCs/>
          <w:sz w:val="24"/>
          <w:szCs w:val="24"/>
        </w:rPr>
        <w:t>ava</w:t>
      </w:r>
      <w:r w:rsidRPr="00652821">
        <w:rPr>
          <w:rFonts w:ascii="Times New Roman" w:hAnsi="Times New Roman"/>
          <w:bCs/>
          <w:sz w:val="24"/>
          <w:szCs w:val="24"/>
        </w:rPr>
        <w:t xml:space="preserve"> 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2821">
        <w:rPr>
          <w:rFonts w:ascii="Times New Roman" w:hAnsi="Times New Roman"/>
          <w:bCs/>
          <w:sz w:val="24"/>
          <w:szCs w:val="24"/>
        </w:rPr>
        <w:t>iznosu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2821">
        <w:rPr>
          <w:rFonts w:ascii="Times New Roman" w:hAnsi="Times New Roman"/>
          <w:bCs/>
          <w:sz w:val="24"/>
          <w:szCs w:val="24"/>
        </w:rPr>
        <w:t>28.959,63 €</w:t>
      </w:r>
      <w:r w:rsidR="00B35F0D">
        <w:rPr>
          <w:rFonts w:ascii="Times New Roman" w:hAnsi="Times New Roman"/>
          <w:bCs/>
          <w:sz w:val="24"/>
          <w:szCs w:val="24"/>
        </w:rPr>
        <w:t xml:space="preserve"> i to: službeno vozilo Škoda </w:t>
      </w:r>
      <w:proofErr w:type="spellStart"/>
      <w:r w:rsidR="00B35F0D">
        <w:rPr>
          <w:rFonts w:ascii="Times New Roman" w:hAnsi="Times New Roman"/>
          <w:bCs/>
          <w:sz w:val="24"/>
          <w:szCs w:val="24"/>
        </w:rPr>
        <w:t>Octavia</w:t>
      </w:r>
      <w:proofErr w:type="spellEnd"/>
      <w:r w:rsidR="00B35F0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A5CE8">
        <w:rPr>
          <w:rFonts w:ascii="Times New Roman" w:hAnsi="Times New Roman"/>
          <w:bCs/>
          <w:sz w:val="24"/>
          <w:szCs w:val="24"/>
        </w:rPr>
        <w:t>Style</w:t>
      </w:r>
      <w:proofErr w:type="spellEnd"/>
      <w:r w:rsidR="00EA5CE8">
        <w:rPr>
          <w:rFonts w:ascii="Times New Roman" w:hAnsi="Times New Roman"/>
          <w:bCs/>
          <w:sz w:val="24"/>
          <w:szCs w:val="24"/>
        </w:rPr>
        <w:t xml:space="preserve"> </w:t>
      </w:r>
    </w:p>
    <w:p w:rsidR="00824438" w:rsidRDefault="00824438" w:rsidP="0082443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276E1B" w:rsidRDefault="00440061" w:rsidP="0082443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EA5CE8">
        <w:rPr>
          <w:rFonts w:ascii="Times New Roman" w:hAnsi="Times New Roman"/>
          <w:sz w:val="24"/>
          <w:szCs w:val="24"/>
        </w:rPr>
        <w:t xml:space="preserve"> </w:t>
      </w:r>
      <w:r w:rsidR="00276E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824438">
        <w:rPr>
          <w:rFonts w:ascii="Times New Roman" w:hAnsi="Times New Roman"/>
          <w:sz w:val="24"/>
          <w:szCs w:val="24"/>
        </w:rPr>
        <w:t>ashod</w:t>
      </w:r>
      <w:r>
        <w:rPr>
          <w:rFonts w:ascii="Times New Roman" w:hAnsi="Times New Roman"/>
          <w:sz w:val="24"/>
          <w:szCs w:val="24"/>
        </w:rPr>
        <w:t>a</w:t>
      </w:r>
      <w:r w:rsidR="00824438">
        <w:rPr>
          <w:rFonts w:ascii="Times New Roman" w:hAnsi="Times New Roman"/>
          <w:sz w:val="24"/>
          <w:szCs w:val="24"/>
        </w:rPr>
        <w:t xml:space="preserve"> za dodatna ulaganja na </w:t>
      </w:r>
      <w:r w:rsidR="00652821">
        <w:rPr>
          <w:rFonts w:ascii="Times New Roman" w:hAnsi="Times New Roman"/>
          <w:sz w:val="24"/>
          <w:szCs w:val="24"/>
        </w:rPr>
        <w:t xml:space="preserve"> građevinskim objektima </w:t>
      </w:r>
      <w:r w:rsidR="00824438">
        <w:rPr>
          <w:rFonts w:ascii="Times New Roman" w:hAnsi="Times New Roman"/>
          <w:sz w:val="24"/>
          <w:szCs w:val="24"/>
        </w:rPr>
        <w:t xml:space="preserve">u iznosu </w:t>
      </w:r>
      <w:r w:rsidR="00652821">
        <w:rPr>
          <w:rFonts w:ascii="Times New Roman" w:hAnsi="Times New Roman"/>
          <w:sz w:val="24"/>
          <w:szCs w:val="24"/>
        </w:rPr>
        <w:t>4.781,11 €</w:t>
      </w:r>
      <w:r w:rsidR="00EA5CE8">
        <w:rPr>
          <w:rFonts w:ascii="Times New Roman" w:hAnsi="Times New Roman"/>
          <w:sz w:val="24"/>
          <w:szCs w:val="24"/>
        </w:rPr>
        <w:t xml:space="preserve"> i to:</w:t>
      </w:r>
      <w:r w:rsidR="00E62B97">
        <w:rPr>
          <w:rFonts w:ascii="Times New Roman" w:hAnsi="Times New Roman"/>
          <w:sz w:val="24"/>
          <w:szCs w:val="24"/>
        </w:rPr>
        <w:t xml:space="preserve"> </w:t>
      </w:r>
      <w:r w:rsidR="00EA5CE8">
        <w:rPr>
          <w:rFonts w:ascii="Times New Roman" w:hAnsi="Times New Roman"/>
          <w:sz w:val="24"/>
          <w:szCs w:val="24"/>
        </w:rPr>
        <w:t xml:space="preserve">prozori-4 kom. </w:t>
      </w:r>
    </w:p>
    <w:p w:rsidR="001B670B" w:rsidRDefault="00276E1B" w:rsidP="0082443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A5CE8">
        <w:rPr>
          <w:rFonts w:ascii="Times New Roman" w:hAnsi="Times New Roman"/>
          <w:sz w:val="24"/>
          <w:szCs w:val="24"/>
        </w:rPr>
        <w:t xml:space="preserve">i vrata – 2 kom. za </w:t>
      </w:r>
      <w:r w:rsidR="001B670B">
        <w:rPr>
          <w:rFonts w:ascii="Times New Roman" w:hAnsi="Times New Roman"/>
          <w:sz w:val="24"/>
          <w:szCs w:val="24"/>
        </w:rPr>
        <w:t>potrebe uređenja sale za sastanke u dijelu garnizona</w:t>
      </w:r>
      <w:r w:rsidR="00E62B97">
        <w:rPr>
          <w:rFonts w:ascii="Times New Roman" w:hAnsi="Times New Roman"/>
          <w:sz w:val="24"/>
          <w:szCs w:val="24"/>
        </w:rPr>
        <w:t xml:space="preserve">, te </w:t>
      </w:r>
      <w:r w:rsidR="001B670B">
        <w:rPr>
          <w:rFonts w:ascii="Times New Roman" w:hAnsi="Times New Roman"/>
          <w:sz w:val="24"/>
          <w:szCs w:val="24"/>
        </w:rPr>
        <w:t xml:space="preserve"> nabava sobnih vrata – </w:t>
      </w:r>
    </w:p>
    <w:p w:rsidR="000B6011" w:rsidRDefault="001B670B" w:rsidP="0082443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 kom. </w:t>
      </w:r>
      <w:r w:rsidR="00E62B97">
        <w:rPr>
          <w:rFonts w:ascii="Times New Roman" w:hAnsi="Times New Roman"/>
          <w:sz w:val="24"/>
          <w:szCs w:val="24"/>
        </w:rPr>
        <w:t xml:space="preserve">od čega 1 kom. </w:t>
      </w:r>
      <w:r>
        <w:rPr>
          <w:rFonts w:ascii="Times New Roman" w:hAnsi="Times New Roman"/>
          <w:sz w:val="24"/>
          <w:szCs w:val="24"/>
        </w:rPr>
        <w:t xml:space="preserve">za potrebe </w:t>
      </w:r>
      <w:r w:rsidR="00E62B97">
        <w:rPr>
          <w:rFonts w:ascii="Times New Roman" w:hAnsi="Times New Roman"/>
          <w:sz w:val="24"/>
          <w:szCs w:val="24"/>
        </w:rPr>
        <w:t>male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dežurane</w:t>
      </w:r>
      <w:proofErr w:type="spellEnd"/>
      <w:r>
        <w:rPr>
          <w:rFonts w:ascii="Times New Roman" w:hAnsi="Times New Roman"/>
          <w:sz w:val="24"/>
          <w:szCs w:val="24"/>
        </w:rPr>
        <w:t xml:space="preserve"> Odjela osiguranja</w:t>
      </w:r>
      <w:r w:rsidR="000B60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i 4 kom.  za unutarnje </w:t>
      </w:r>
    </w:p>
    <w:p w:rsidR="00824438" w:rsidRDefault="000B6011" w:rsidP="0082443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B670B">
        <w:rPr>
          <w:rFonts w:ascii="Times New Roman" w:hAnsi="Times New Roman"/>
          <w:sz w:val="24"/>
          <w:szCs w:val="24"/>
        </w:rPr>
        <w:t>uređenje garnizona.</w:t>
      </w:r>
    </w:p>
    <w:p w:rsidR="001B2E6D" w:rsidRPr="0008139D" w:rsidRDefault="001B2E6D" w:rsidP="0082443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824438" w:rsidRPr="00824438" w:rsidRDefault="00824438" w:rsidP="00824438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53735" w:rsidRDefault="00337812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ŠIFRA-</w:t>
      </w:r>
      <w:r w:rsidR="00440061">
        <w:rPr>
          <w:rFonts w:ascii="Times New Roman" w:hAnsi="Times New Roman"/>
          <w:b/>
          <w:bCs/>
          <w:sz w:val="24"/>
          <w:szCs w:val="24"/>
        </w:rPr>
        <w:t>X</w:t>
      </w:r>
      <w:r>
        <w:rPr>
          <w:rFonts w:ascii="Times New Roman" w:hAnsi="Times New Roman"/>
          <w:b/>
          <w:bCs/>
          <w:sz w:val="24"/>
          <w:szCs w:val="24"/>
        </w:rPr>
        <w:t>00</w:t>
      </w:r>
      <w:r w:rsidR="00D53735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>VIŠAK PRIHODA</w:t>
      </w:r>
    </w:p>
    <w:p w:rsidR="00361ECC" w:rsidRDefault="00361EC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5052" w:rsidRDefault="00615052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615052">
        <w:rPr>
          <w:rFonts w:ascii="Times New Roman" w:hAnsi="Times New Roman"/>
          <w:bCs/>
          <w:sz w:val="24"/>
          <w:szCs w:val="24"/>
        </w:rPr>
        <w:t>Višak prihoda iznosi</w:t>
      </w:r>
      <w:r w:rsidR="00D53735">
        <w:rPr>
          <w:rFonts w:ascii="Times New Roman" w:hAnsi="Times New Roman"/>
          <w:bCs/>
          <w:sz w:val="24"/>
          <w:szCs w:val="24"/>
        </w:rPr>
        <w:t xml:space="preserve"> 26.895,41 €</w:t>
      </w:r>
      <w:r w:rsidRPr="00615052">
        <w:rPr>
          <w:rFonts w:ascii="Times New Roman" w:hAnsi="Times New Roman"/>
          <w:bCs/>
          <w:sz w:val="24"/>
          <w:szCs w:val="24"/>
        </w:rPr>
        <w:t xml:space="preserve">  .</w:t>
      </w:r>
    </w:p>
    <w:p w:rsidR="001B2E6D" w:rsidRPr="00615052" w:rsidRDefault="001B2E6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Default="00337812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–</w:t>
      </w:r>
      <w:r w:rsidR="005A020F">
        <w:rPr>
          <w:rFonts w:ascii="Times New Roman" w:hAnsi="Times New Roman"/>
          <w:b/>
          <w:bCs/>
          <w:sz w:val="24"/>
          <w:szCs w:val="24"/>
        </w:rPr>
        <w:t>9222-9221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MANJAK PRIHODA</w:t>
      </w:r>
    </w:p>
    <w:p w:rsidR="00361ECC" w:rsidRPr="0030134A" w:rsidRDefault="00361EC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139D" w:rsidRDefault="00337812" w:rsidP="0008139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75E32">
        <w:rPr>
          <w:rFonts w:ascii="Times New Roman" w:hAnsi="Times New Roman" w:cs="Times New Roman"/>
          <w:sz w:val="24"/>
          <w:szCs w:val="24"/>
        </w:rPr>
        <w:t>Preneseni manjak iz 202</w:t>
      </w:r>
      <w:r w:rsidR="00397E56">
        <w:rPr>
          <w:rFonts w:ascii="Times New Roman" w:hAnsi="Times New Roman" w:cs="Times New Roman"/>
          <w:sz w:val="24"/>
          <w:szCs w:val="24"/>
        </w:rPr>
        <w:t>3</w:t>
      </w:r>
      <w:r w:rsidR="007B2E62" w:rsidRPr="00575E32">
        <w:rPr>
          <w:rFonts w:ascii="Times New Roman" w:hAnsi="Times New Roman" w:cs="Times New Roman"/>
          <w:sz w:val="24"/>
          <w:szCs w:val="24"/>
        </w:rPr>
        <w:t xml:space="preserve">. </w:t>
      </w:r>
      <w:r w:rsidR="00AD495E" w:rsidRPr="00575E32">
        <w:rPr>
          <w:rFonts w:ascii="Times New Roman" w:hAnsi="Times New Roman" w:cs="Times New Roman"/>
          <w:sz w:val="24"/>
          <w:szCs w:val="24"/>
        </w:rPr>
        <w:t>g</w:t>
      </w:r>
      <w:r w:rsidR="007B2E62" w:rsidRPr="00575E32">
        <w:rPr>
          <w:rFonts w:ascii="Times New Roman" w:hAnsi="Times New Roman" w:cs="Times New Roman"/>
          <w:sz w:val="24"/>
          <w:szCs w:val="24"/>
        </w:rPr>
        <w:t>odine</w:t>
      </w:r>
      <w:r w:rsidR="00AD495E" w:rsidRPr="00575E32">
        <w:rPr>
          <w:rFonts w:ascii="Times New Roman" w:hAnsi="Times New Roman" w:cs="Times New Roman"/>
          <w:sz w:val="24"/>
          <w:szCs w:val="24"/>
        </w:rPr>
        <w:t xml:space="preserve"> </w:t>
      </w:r>
      <w:r w:rsidR="00B36CB2">
        <w:rPr>
          <w:rFonts w:ascii="Times New Roman" w:hAnsi="Times New Roman" w:cs="Times New Roman"/>
          <w:sz w:val="24"/>
          <w:szCs w:val="24"/>
        </w:rPr>
        <w:t>iznosio je</w:t>
      </w:r>
      <w:r w:rsidR="00AD495E" w:rsidRPr="00575E32">
        <w:rPr>
          <w:rFonts w:ascii="Times New Roman" w:hAnsi="Times New Roman" w:cs="Times New Roman"/>
          <w:sz w:val="24"/>
          <w:szCs w:val="24"/>
        </w:rPr>
        <w:t xml:space="preserve"> </w:t>
      </w:r>
      <w:r w:rsidR="00397E56">
        <w:rPr>
          <w:rFonts w:ascii="Times New Roman" w:hAnsi="Times New Roman" w:cs="Times New Roman"/>
          <w:sz w:val="24"/>
          <w:szCs w:val="24"/>
        </w:rPr>
        <w:t>26.879,80 €</w:t>
      </w:r>
      <w:r w:rsidR="00AD495E" w:rsidRPr="00575E32">
        <w:rPr>
          <w:rFonts w:ascii="Times New Roman" w:hAnsi="Times New Roman" w:cs="Times New Roman"/>
          <w:sz w:val="24"/>
          <w:szCs w:val="24"/>
        </w:rPr>
        <w:t xml:space="preserve"> </w:t>
      </w:r>
      <w:r w:rsidR="005A020F">
        <w:rPr>
          <w:rFonts w:ascii="Times New Roman" w:hAnsi="Times New Roman" w:cs="Times New Roman"/>
          <w:sz w:val="24"/>
          <w:szCs w:val="24"/>
        </w:rPr>
        <w:t>.</w:t>
      </w:r>
      <w:r w:rsidR="007B2E62" w:rsidRPr="00575E32">
        <w:rPr>
          <w:rFonts w:ascii="Times New Roman" w:hAnsi="Times New Roman" w:cs="Times New Roman"/>
          <w:sz w:val="24"/>
          <w:szCs w:val="24"/>
        </w:rPr>
        <w:t xml:space="preserve"> </w:t>
      </w:r>
      <w:r w:rsidR="005A020F" w:rsidRPr="00AB090F">
        <w:rPr>
          <w:rFonts w:ascii="Times New Roman" w:hAnsi="Times New Roman" w:cs="Times New Roman"/>
          <w:sz w:val="24"/>
          <w:szCs w:val="24"/>
        </w:rPr>
        <w:t>Kontrolom u 202</w:t>
      </w:r>
      <w:r w:rsidR="00397E56">
        <w:rPr>
          <w:rFonts w:ascii="Times New Roman" w:hAnsi="Times New Roman" w:cs="Times New Roman"/>
          <w:sz w:val="24"/>
          <w:szCs w:val="24"/>
        </w:rPr>
        <w:t>4</w:t>
      </w:r>
      <w:r w:rsidR="005A020F">
        <w:rPr>
          <w:rFonts w:ascii="Times New Roman" w:hAnsi="Times New Roman" w:cs="Times New Roman"/>
          <w:sz w:val="24"/>
          <w:szCs w:val="24"/>
        </w:rPr>
        <w:t xml:space="preserve">. </w:t>
      </w:r>
      <w:r w:rsidR="005A020F" w:rsidRPr="00AB090F">
        <w:rPr>
          <w:rFonts w:ascii="Times New Roman" w:hAnsi="Times New Roman" w:cs="Times New Roman"/>
          <w:sz w:val="24"/>
          <w:szCs w:val="24"/>
        </w:rPr>
        <w:t>godini utvrđene su pogreške u knjiženju ulaznih računa</w:t>
      </w:r>
      <w:r w:rsidR="005A020F">
        <w:rPr>
          <w:rFonts w:ascii="Times New Roman" w:hAnsi="Times New Roman" w:cs="Times New Roman"/>
          <w:sz w:val="24"/>
          <w:szCs w:val="24"/>
        </w:rPr>
        <w:t xml:space="preserve">, te je nakon </w:t>
      </w:r>
      <w:r w:rsidR="005A020F" w:rsidRPr="00AB090F">
        <w:rPr>
          <w:rFonts w:ascii="Times New Roman" w:hAnsi="Times New Roman" w:cs="Times New Roman"/>
          <w:sz w:val="24"/>
          <w:szCs w:val="24"/>
        </w:rPr>
        <w:t xml:space="preserve">provedenih </w:t>
      </w:r>
      <w:r w:rsidR="00397E56" w:rsidRPr="00AB090F">
        <w:rPr>
          <w:rFonts w:ascii="Times New Roman" w:hAnsi="Times New Roman" w:cs="Times New Roman"/>
          <w:sz w:val="24"/>
          <w:szCs w:val="24"/>
        </w:rPr>
        <w:t>usklade</w:t>
      </w:r>
      <w:r w:rsidR="005A020F" w:rsidRPr="00AB090F">
        <w:rPr>
          <w:rFonts w:ascii="Times New Roman" w:hAnsi="Times New Roman" w:cs="Times New Roman"/>
          <w:sz w:val="24"/>
          <w:szCs w:val="24"/>
        </w:rPr>
        <w:t xml:space="preserve"> i knjiženja došlo do ispravka prenesenog manjka prihoda poslovanja 202</w:t>
      </w:r>
      <w:r w:rsidR="00397E56">
        <w:rPr>
          <w:rFonts w:ascii="Times New Roman" w:hAnsi="Times New Roman" w:cs="Times New Roman"/>
          <w:sz w:val="24"/>
          <w:szCs w:val="24"/>
        </w:rPr>
        <w:t>3</w:t>
      </w:r>
      <w:r w:rsidR="005A020F" w:rsidRPr="00AB090F">
        <w:rPr>
          <w:rFonts w:ascii="Times New Roman" w:hAnsi="Times New Roman" w:cs="Times New Roman"/>
          <w:sz w:val="24"/>
          <w:szCs w:val="24"/>
        </w:rPr>
        <w:t xml:space="preserve">. godine koji sad iznosi </w:t>
      </w:r>
      <w:r w:rsidR="0008139D">
        <w:rPr>
          <w:rFonts w:ascii="Times New Roman" w:hAnsi="Times New Roman" w:cs="Times New Roman"/>
          <w:sz w:val="24"/>
          <w:szCs w:val="24"/>
        </w:rPr>
        <w:t xml:space="preserve"> 25.469,35</w:t>
      </w:r>
      <w:r w:rsidR="005A020F">
        <w:rPr>
          <w:rFonts w:ascii="Times New Roman" w:hAnsi="Times New Roman" w:cs="Times New Roman"/>
          <w:sz w:val="24"/>
          <w:szCs w:val="24"/>
        </w:rPr>
        <w:t xml:space="preserve"> </w:t>
      </w:r>
      <w:r w:rsidR="00397E56">
        <w:rPr>
          <w:rFonts w:ascii="Times New Roman" w:hAnsi="Times New Roman" w:cs="Times New Roman"/>
          <w:sz w:val="24"/>
          <w:szCs w:val="24"/>
        </w:rPr>
        <w:t>€</w:t>
      </w:r>
      <w:r w:rsidR="005A020F">
        <w:rPr>
          <w:rFonts w:ascii="Times New Roman" w:hAnsi="Times New Roman" w:cs="Times New Roman"/>
          <w:sz w:val="24"/>
          <w:szCs w:val="24"/>
        </w:rPr>
        <w:t>.</w:t>
      </w:r>
      <w:r w:rsidR="0008139D">
        <w:rPr>
          <w:rFonts w:ascii="Times New Roman" w:hAnsi="Times New Roman" w:cs="Times New Roman"/>
          <w:sz w:val="24"/>
          <w:szCs w:val="24"/>
        </w:rPr>
        <w:t xml:space="preserve">  Višak prihoda i primitaka  </w:t>
      </w:r>
      <w:r w:rsidR="00B36CB2">
        <w:rPr>
          <w:rFonts w:ascii="Times New Roman" w:hAnsi="Times New Roman" w:cs="Times New Roman"/>
          <w:sz w:val="24"/>
          <w:szCs w:val="24"/>
        </w:rPr>
        <w:t xml:space="preserve">za pokriće u slijedećem razdoblju iznosi </w:t>
      </w:r>
      <w:r w:rsidR="00397E56">
        <w:rPr>
          <w:rFonts w:ascii="Times New Roman" w:hAnsi="Times New Roman" w:cs="Times New Roman"/>
          <w:sz w:val="24"/>
          <w:szCs w:val="24"/>
        </w:rPr>
        <w:t xml:space="preserve"> </w:t>
      </w:r>
      <w:r w:rsidR="000F3CCD">
        <w:rPr>
          <w:rFonts w:ascii="Times New Roman" w:hAnsi="Times New Roman" w:cs="Times New Roman"/>
          <w:sz w:val="24"/>
          <w:szCs w:val="24"/>
        </w:rPr>
        <w:t xml:space="preserve">1.426,06 </w:t>
      </w:r>
      <w:r w:rsidR="00397E56">
        <w:rPr>
          <w:rFonts w:ascii="Times New Roman" w:hAnsi="Times New Roman" w:cs="Times New Roman"/>
          <w:sz w:val="24"/>
          <w:szCs w:val="24"/>
        </w:rPr>
        <w:t>€</w:t>
      </w:r>
      <w:r w:rsidR="00B36C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139D" w:rsidRDefault="0008139D" w:rsidP="0008139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557E2" w:rsidRDefault="005557E2" w:rsidP="0008139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08139D" w:rsidRDefault="003544A2" w:rsidP="0008139D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3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40397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81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0FE" w:rsidRPr="0008139D">
        <w:rPr>
          <w:rFonts w:ascii="Times New Roman" w:hAnsi="Times New Roman" w:cs="Times New Roman"/>
          <w:b/>
          <w:sz w:val="24"/>
          <w:szCs w:val="24"/>
        </w:rPr>
        <w:t>B I L</w:t>
      </w:r>
      <w:r w:rsidR="00000B32" w:rsidRPr="0008139D">
        <w:rPr>
          <w:rFonts w:ascii="Times New Roman" w:hAnsi="Times New Roman" w:cs="Times New Roman"/>
          <w:b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34416" w:rsidRDefault="00D36B47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 3</w:t>
      </w:r>
      <w:r w:rsidR="0088221D">
        <w:rPr>
          <w:rFonts w:ascii="Times New Roman" w:hAnsi="Times New Roman" w:cs="Times New Roman"/>
          <w:b/>
          <w:sz w:val="24"/>
          <w:szCs w:val="24"/>
        </w:rPr>
        <w:t>0</w:t>
      </w:r>
      <w:r w:rsidRPr="00834416">
        <w:rPr>
          <w:rFonts w:ascii="Times New Roman" w:hAnsi="Times New Roman" w:cs="Times New Roman"/>
          <w:b/>
          <w:sz w:val="24"/>
          <w:szCs w:val="24"/>
        </w:rPr>
        <w:t>.</w:t>
      </w:r>
      <w:r w:rsidR="0088221D">
        <w:rPr>
          <w:rFonts w:ascii="Times New Roman" w:hAnsi="Times New Roman" w:cs="Times New Roman"/>
          <w:b/>
          <w:sz w:val="24"/>
          <w:szCs w:val="24"/>
        </w:rPr>
        <w:t>06</w:t>
      </w:r>
      <w:r w:rsidRPr="00834416">
        <w:rPr>
          <w:rFonts w:ascii="Times New Roman" w:hAnsi="Times New Roman" w:cs="Times New Roman"/>
          <w:b/>
          <w:sz w:val="24"/>
          <w:szCs w:val="24"/>
        </w:rPr>
        <w:t>.20</w:t>
      </w:r>
      <w:r w:rsidR="00575E54">
        <w:rPr>
          <w:rFonts w:ascii="Times New Roman" w:hAnsi="Times New Roman" w:cs="Times New Roman"/>
          <w:b/>
          <w:sz w:val="24"/>
          <w:szCs w:val="24"/>
        </w:rPr>
        <w:t>2</w:t>
      </w:r>
      <w:r w:rsidR="0008139D">
        <w:rPr>
          <w:rFonts w:ascii="Times New Roman" w:hAnsi="Times New Roman" w:cs="Times New Roman"/>
          <w:b/>
          <w:sz w:val="24"/>
          <w:szCs w:val="24"/>
        </w:rPr>
        <w:t>4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A22280" w:rsidRDefault="00A22280" w:rsidP="00B9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E6D" w:rsidRPr="0030134A" w:rsidRDefault="001B2E6D" w:rsidP="00B9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DA2911" w:rsidP="00000B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 izvještajnog razdoblja (</w:t>
      </w:r>
      <w:r w:rsidR="00D31907">
        <w:rPr>
          <w:rFonts w:ascii="Times New Roman" w:hAnsi="Times New Roman" w:cs="Times New Roman"/>
          <w:sz w:val="24"/>
          <w:szCs w:val="24"/>
        </w:rPr>
        <w:t>šifra V006</w:t>
      </w:r>
      <w:r w:rsidR="00000B32" w:rsidRPr="0030134A">
        <w:rPr>
          <w:rFonts w:ascii="Times New Roman" w:hAnsi="Times New Roman" w:cs="Times New Roman"/>
          <w:sz w:val="24"/>
          <w:szCs w:val="24"/>
        </w:rPr>
        <w:t>)</w:t>
      </w:r>
      <w:r w:rsidR="00502309"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E92748">
        <w:rPr>
          <w:rFonts w:ascii="Times New Roman" w:hAnsi="Times New Roman" w:cs="Times New Roman"/>
          <w:sz w:val="24"/>
          <w:szCs w:val="24"/>
        </w:rPr>
        <w:t xml:space="preserve"> </w:t>
      </w:r>
      <w:r w:rsidR="00F77549">
        <w:rPr>
          <w:rFonts w:ascii="Times New Roman" w:hAnsi="Times New Roman" w:cs="Times New Roman"/>
          <w:sz w:val="24"/>
          <w:szCs w:val="24"/>
        </w:rPr>
        <w:t>320.055,79 €</w:t>
      </w:r>
      <w:r w:rsidR="00E92748">
        <w:rPr>
          <w:rFonts w:ascii="Times New Roman" w:hAnsi="Times New Roman" w:cs="Times New Roman"/>
          <w:sz w:val="24"/>
          <w:szCs w:val="24"/>
        </w:rPr>
        <w:t xml:space="preserve">, 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 od čega </w:t>
      </w:r>
      <w:r w:rsidR="0022393F" w:rsidRPr="0030134A">
        <w:rPr>
          <w:rFonts w:ascii="Times New Roman" w:hAnsi="Times New Roman" w:cs="Times New Roman"/>
          <w:sz w:val="24"/>
          <w:szCs w:val="24"/>
        </w:rPr>
        <w:t>se: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dospjel</w:t>
      </w:r>
      <w:r w:rsidRPr="0030134A">
        <w:rPr>
          <w:rFonts w:ascii="Times New Roman" w:hAnsi="Times New Roman" w:cs="Times New Roman"/>
          <w:sz w:val="24"/>
          <w:szCs w:val="24"/>
        </w:rPr>
        <w:t xml:space="preserve">e obveze odnosi 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764E34">
        <w:rPr>
          <w:rFonts w:ascii="Times New Roman" w:hAnsi="Times New Roman" w:cs="Times New Roman"/>
          <w:sz w:val="24"/>
          <w:szCs w:val="24"/>
        </w:rPr>
        <w:t xml:space="preserve">   </w:t>
      </w:r>
      <w:r w:rsidR="00E01246">
        <w:rPr>
          <w:rFonts w:ascii="Times New Roman" w:hAnsi="Times New Roman" w:cs="Times New Roman"/>
          <w:sz w:val="24"/>
          <w:szCs w:val="24"/>
        </w:rPr>
        <w:t xml:space="preserve">  676,39 €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B32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8671A3">
        <w:rPr>
          <w:rFonts w:ascii="Times New Roman" w:hAnsi="Times New Roman" w:cs="Times New Roman"/>
          <w:sz w:val="24"/>
          <w:szCs w:val="24"/>
        </w:rPr>
        <w:t xml:space="preserve">   </w:t>
      </w:r>
      <w:r w:rsidR="008671A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E01246">
        <w:rPr>
          <w:rFonts w:ascii="Times New Roman" w:hAnsi="Times New Roman" w:cs="Times New Roman"/>
          <w:sz w:val="24"/>
          <w:szCs w:val="24"/>
        </w:rPr>
        <w:t>319.379,40 €</w:t>
      </w:r>
    </w:p>
    <w:p w:rsidR="005557E2" w:rsidRPr="0030134A" w:rsidRDefault="005557E2" w:rsidP="005557E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B2E6D" w:rsidRDefault="00000B32" w:rsidP="00A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Dospj</w:t>
      </w:r>
      <w:r w:rsidR="00C902DC">
        <w:rPr>
          <w:rFonts w:ascii="Times New Roman" w:hAnsi="Times New Roman" w:cs="Times New Roman"/>
          <w:sz w:val="24"/>
          <w:szCs w:val="24"/>
        </w:rPr>
        <w:t>ele obveze</w:t>
      </w:r>
      <w:r w:rsidR="002C6805">
        <w:rPr>
          <w:rFonts w:ascii="Times New Roman" w:hAnsi="Times New Roman" w:cs="Times New Roman"/>
          <w:sz w:val="24"/>
          <w:szCs w:val="24"/>
        </w:rPr>
        <w:t xml:space="preserve"> </w:t>
      </w:r>
      <w:r w:rsidR="008E4D88">
        <w:rPr>
          <w:rFonts w:ascii="Times New Roman" w:hAnsi="Times New Roman" w:cs="Times New Roman"/>
          <w:sz w:val="24"/>
          <w:szCs w:val="24"/>
        </w:rPr>
        <w:t>(šifra D23)</w:t>
      </w:r>
      <w:r w:rsidR="00C902DC">
        <w:rPr>
          <w:rFonts w:ascii="Times New Roman" w:hAnsi="Times New Roman" w:cs="Times New Roman"/>
          <w:sz w:val="24"/>
          <w:szCs w:val="24"/>
        </w:rPr>
        <w:t xml:space="preserve"> iznose </w:t>
      </w:r>
      <w:r w:rsidR="00E01246">
        <w:rPr>
          <w:rFonts w:ascii="Times New Roman" w:hAnsi="Times New Roman" w:cs="Times New Roman"/>
          <w:sz w:val="24"/>
          <w:szCs w:val="24"/>
        </w:rPr>
        <w:t>676,39 €</w:t>
      </w:r>
      <w:r w:rsidR="001B2E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B32" w:rsidRPr="0030134A" w:rsidRDefault="001B2E6D" w:rsidP="00A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Dva računa za Ljekarnu Šibenik u iznosu 184,39 € i račun za </w:t>
      </w:r>
      <w:proofErr w:type="spellStart"/>
      <w:r>
        <w:rPr>
          <w:rFonts w:ascii="Times New Roman" w:hAnsi="Times New Roman" w:cs="Times New Roman"/>
          <w:sz w:val="24"/>
          <w:szCs w:val="24"/>
        </w:rPr>
        <w:t>Xenon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savjetovanje d.o.o.</w:t>
      </w:r>
      <w:r w:rsidR="0040397C">
        <w:rPr>
          <w:rFonts w:ascii="Times New Roman" w:hAnsi="Times New Roman" w:cs="Times New Roman"/>
          <w:sz w:val="24"/>
          <w:szCs w:val="24"/>
        </w:rPr>
        <w:t>-seminar za  javnu nabavu</w:t>
      </w:r>
      <w:r>
        <w:rPr>
          <w:rFonts w:ascii="Times New Roman" w:hAnsi="Times New Roman" w:cs="Times New Roman"/>
          <w:sz w:val="24"/>
          <w:szCs w:val="24"/>
        </w:rPr>
        <w:t xml:space="preserve"> u iznosu 200,00 € čine dosp</w:t>
      </w:r>
      <w:r w:rsidR="000A0477">
        <w:rPr>
          <w:rFonts w:ascii="Times New Roman" w:hAnsi="Times New Roman" w:cs="Times New Roman"/>
          <w:sz w:val="24"/>
          <w:szCs w:val="24"/>
        </w:rPr>
        <w:t>jele obveze od 1-30 dana, a iste</w:t>
      </w:r>
      <w:r>
        <w:rPr>
          <w:rFonts w:ascii="Times New Roman" w:hAnsi="Times New Roman" w:cs="Times New Roman"/>
          <w:sz w:val="24"/>
          <w:szCs w:val="24"/>
        </w:rPr>
        <w:t xml:space="preserve"> nisu plaćene jer su računi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došli nakon knjiženja </w:t>
      </w:r>
      <w:r w:rsidR="000A0477">
        <w:rPr>
          <w:rFonts w:ascii="Times New Roman" w:hAnsi="Times New Roman" w:cs="Times New Roman"/>
          <w:sz w:val="24"/>
          <w:szCs w:val="24"/>
        </w:rPr>
        <w:t>doznaka za riznicu.</w:t>
      </w:r>
      <w:r w:rsidR="00253649">
        <w:rPr>
          <w:rFonts w:ascii="Times New Roman" w:hAnsi="Times New Roman" w:cs="Times New Roman"/>
          <w:sz w:val="24"/>
          <w:szCs w:val="24"/>
        </w:rPr>
        <w:t xml:space="preserve"> Račun za </w:t>
      </w:r>
      <w:r w:rsidR="0040397C">
        <w:rPr>
          <w:rFonts w:ascii="Times New Roman" w:hAnsi="Times New Roman" w:cs="Times New Roman"/>
          <w:sz w:val="24"/>
          <w:szCs w:val="24"/>
        </w:rPr>
        <w:t>Z</w:t>
      </w:r>
      <w:r w:rsidR="00253649">
        <w:rPr>
          <w:rFonts w:ascii="Times New Roman" w:hAnsi="Times New Roman" w:cs="Times New Roman"/>
          <w:sz w:val="24"/>
          <w:szCs w:val="24"/>
        </w:rPr>
        <w:t>avod za javno zdravstvo u iznosu 292,00 € trebao je biti plaćen 15.</w:t>
      </w:r>
      <w:r w:rsidR="0040397C">
        <w:rPr>
          <w:rFonts w:ascii="Times New Roman" w:hAnsi="Times New Roman" w:cs="Times New Roman"/>
          <w:sz w:val="24"/>
          <w:szCs w:val="24"/>
        </w:rPr>
        <w:t xml:space="preserve">ožujka </w:t>
      </w:r>
      <w:r w:rsidR="00253649">
        <w:rPr>
          <w:rFonts w:ascii="Times New Roman" w:hAnsi="Times New Roman" w:cs="Times New Roman"/>
          <w:sz w:val="24"/>
          <w:szCs w:val="24"/>
        </w:rPr>
        <w:t>2024.</w:t>
      </w:r>
      <w:r w:rsidR="0040397C">
        <w:rPr>
          <w:rFonts w:ascii="Times New Roman" w:hAnsi="Times New Roman" w:cs="Times New Roman"/>
          <w:sz w:val="24"/>
          <w:szCs w:val="24"/>
        </w:rPr>
        <w:t>godine, a</w:t>
      </w:r>
      <w:r w:rsidR="00253649">
        <w:rPr>
          <w:rFonts w:ascii="Times New Roman" w:hAnsi="Times New Roman" w:cs="Times New Roman"/>
          <w:sz w:val="24"/>
          <w:szCs w:val="24"/>
        </w:rPr>
        <w:t xml:space="preserve">li su greškom sredstva za plaćanje istog na riznici povučena na račun Zatvora umjesto </w:t>
      </w:r>
      <w:r w:rsidR="0040397C">
        <w:rPr>
          <w:rFonts w:ascii="Times New Roman" w:hAnsi="Times New Roman" w:cs="Times New Roman"/>
          <w:sz w:val="24"/>
          <w:szCs w:val="24"/>
        </w:rPr>
        <w:t>na račun dobavljača</w:t>
      </w:r>
      <w:r w:rsidR="00253649">
        <w:rPr>
          <w:rFonts w:ascii="Times New Roman" w:hAnsi="Times New Roman" w:cs="Times New Roman"/>
          <w:sz w:val="24"/>
          <w:szCs w:val="24"/>
        </w:rPr>
        <w:t xml:space="preserve">. Račun je plaćen 03. srpnja 2024.godine. 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ECC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1B2E6D">
        <w:rPr>
          <w:rFonts w:ascii="Times New Roman" w:hAnsi="Times New Roman" w:cs="Times New Roman"/>
          <w:sz w:val="24"/>
          <w:szCs w:val="24"/>
        </w:rPr>
        <w:t xml:space="preserve"> (</w:t>
      </w:r>
      <w:r w:rsidR="002C6805">
        <w:rPr>
          <w:rFonts w:ascii="Times New Roman" w:hAnsi="Times New Roman" w:cs="Times New Roman"/>
          <w:sz w:val="24"/>
          <w:szCs w:val="24"/>
        </w:rPr>
        <w:t xml:space="preserve">šifra </w:t>
      </w:r>
      <w:r w:rsidR="001B2E6D">
        <w:rPr>
          <w:rFonts w:ascii="Times New Roman" w:hAnsi="Times New Roman" w:cs="Times New Roman"/>
          <w:sz w:val="24"/>
          <w:szCs w:val="24"/>
        </w:rPr>
        <w:t>V009)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1B2E6D">
        <w:rPr>
          <w:rFonts w:ascii="Times New Roman" w:hAnsi="Times New Roman" w:cs="Times New Roman"/>
          <w:sz w:val="24"/>
          <w:szCs w:val="24"/>
        </w:rPr>
        <w:t xml:space="preserve">iznose 319.379,40 € i </w:t>
      </w:r>
      <w:r w:rsidRPr="0030134A">
        <w:rPr>
          <w:rFonts w:ascii="Times New Roman" w:hAnsi="Times New Roman" w:cs="Times New Roman"/>
          <w:sz w:val="24"/>
          <w:szCs w:val="24"/>
        </w:rPr>
        <w:t>odnose se na:</w:t>
      </w:r>
      <w:r w:rsidR="00C902DC">
        <w:rPr>
          <w:rFonts w:ascii="Times New Roman" w:hAnsi="Times New Roman" w:cs="Times New Roman"/>
          <w:sz w:val="24"/>
          <w:szCs w:val="24"/>
        </w:rPr>
        <w:t xml:space="preserve"> obveze za zaposlene</w:t>
      </w:r>
      <w:r w:rsidR="00360E1A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915CD">
        <w:rPr>
          <w:rFonts w:ascii="Times New Roman" w:hAnsi="Times New Roman" w:cs="Times New Roman"/>
          <w:sz w:val="24"/>
          <w:szCs w:val="24"/>
        </w:rPr>
        <w:t>276.752,62 €</w:t>
      </w:r>
      <w:r w:rsidR="00360E1A">
        <w:rPr>
          <w:rFonts w:ascii="Times New Roman" w:hAnsi="Times New Roman" w:cs="Times New Roman"/>
          <w:sz w:val="24"/>
          <w:szCs w:val="24"/>
        </w:rPr>
        <w:t xml:space="preserve">, obveze za </w:t>
      </w:r>
      <w:r w:rsidR="00C902DC">
        <w:rPr>
          <w:rFonts w:ascii="Times New Roman" w:hAnsi="Times New Roman" w:cs="Times New Roman"/>
          <w:sz w:val="24"/>
          <w:szCs w:val="24"/>
        </w:rPr>
        <w:t xml:space="preserve"> materijalne rashode </w:t>
      </w:r>
      <w:r w:rsidR="00360E1A">
        <w:rPr>
          <w:rFonts w:ascii="Times New Roman" w:hAnsi="Times New Roman" w:cs="Times New Roman"/>
          <w:sz w:val="24"/>
          <w:szCs w:val="24"/>
        </w:rPr>
        <w:t>u iznosu od</w:t>
      </w:r>
      <w:r w:rsidR="00B2660E">
        <w:rPr>
          <w:rFonts w:ascii="Times New Roman" w:hAnsi="Times New Roman" w:cs="Times New Roman"/>
          <w:sz w:val="24"/>
          <w:szCs w:val="24"/>
        </w:rPr>
        <w:t xml:space="preserve"> 20.027,33  €</w:t>
      </w:r>
      <w:r w:rsidR="00360E1A">
        <w:rPr>
          <w:rFonts w:ascii="Times New Roman" w:hAnsi="Times New Roman" w:cs="Times New Roman"/>
          <w:sz w:val="24"/>
          <w:szCs w:val="24"/>
        </w:rPr>
        <w:t xml:space="preserve">   i obveze proračunskih korisnika za povrat u proračun u iznosu od </w:t>
      </w:r>
      <w:r w:rsidR="00B2660E">
        <w:rPr>
          <w:rFonts w:ascii="Times New Roman" w:hAnsi="Times New Roman" w:cs="Times New Roman"/>
          <w:sz w:val="24"/>
          <w:szCs w:val="24"/>
        </w:rPr>
        <w:t>22.599,45 €</w:t>
      </w:r>
      <w:r w:rsidR="00360E1A">
        <w:rPr>
          <w:rFonts w:ascii="Times New Roman" w:hAnsi="Times New Roman" w:cs="Times New Roman"/>
          <w:sz w:val="24"/>
          <w:szCs w:val="24"/>
        </w:rPr>
        <w:t>.</w:t>
      </w:r>
    </w:p>
    <w:p w:rsidR="005557E2" w:rsidRDefault="005557E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7E2" w:rsidRDefault="005557E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7E2" w:rsidRDefault="005557E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ECC" w:rsidRDefault="00361ECC" w:rsidP="00361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ECC" w:rsidRPr="0017266D" w:rsidRDefault="00361ECC" w:rsidP="00361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66D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400-02/24-01/06</w:t>
      </w:r>
    </w:p>
    <w:p w:rsidR="00361ECC" w:rsidRDefault="00361ECC" w:rsidP="00361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>:broj: 514-10-06-11-05/1-24-02</w:t>
      </w:r>
    </w:p>
    <w:p w:rsidR="00361ECC" w:rsidRDefault="00361ECC" w:rsidP="00361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Šibeniku,</w:t>
      </w:r>
      <w:r w:rsidR="005557E2">
        <w:rPr>
          <w:rFonts w:ascii="Times New Roman" w:hAnsi="Times New Roman" w:cs="Times New Roman"/>
          <w:sz w:val="24"/>
          <w:szCs w:val="24"/>
        </w:rPr>
        <w:t xml:space="preserve"> </w:t>
      </w:r>
      <w:r w:rsidR="00A5666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6668">
        <w:rPr>
          <w:rFonts w:ascii="Times New Roman" w:hAnsi="Times New Roman" w:cs="Times New Roman"/>
          <w:sz w:val="24"/>
          <w:szCs w:val="24"/>
        </w:rPr>
        <w:t>srpnja</w:t>
      </w:r>
      <w:r>
        <w:rPr>
          <w:rFonts w:ascii="Times New Roman" w:hAnsi="Times New Roman" w:cs="Times New Roman"/>
          <w:sz w:val="24"/>
          <w:szCs w:val="24"/>
        </w:rPr>
        <w:t xml:space="preserve"> 2024. godine</w:t>
      </w:r>
    </w:p>
    <w:p w:rsidR="00361ECC" w:rsidRDefault="00361ECC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ECC" w:rsidRDefault="00361ECC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ECC" w:rsidRDefault="00361ECC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ECC" w:rsidRDefault="00361ECC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BD2" w:rsidRDefault="00C85BD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61EC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UPRAVITELJ</w:t>
      </w:r>
    </w:p>
    <w:p w:rsidR="00C85BD2" w:rsidRDefault="00C85BD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C85BD2" w:rsidRPr="0030134A" w:rsidRDefault="00C85BD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61EC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Goran Čuljak</w:t>
      </w:r>
    </w:p>
    <w:sectPr w:rsidR="00C85BD2" w:rsidRPr="0030134A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27B" w:rsidRDefault="0016427B" w:rsidP="00CF7701">
      <w:pPr>
        <w:spacing w:after="0" w:line="240" w:lineRule="auto"/>
      </w:pPr>
      <w:r>
        <w:separator/>
      </w:r>
    </w:p>
  </w:endnote>
  <w:endnote w:type="continuationSeparator" w:id="0">
    <w:p w:rsidR="0016427B" w:rsidRDefault="0016427B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F27">
          <w:rPr>
            <w:noProof/>
          </w:rPr>
          <w:t>4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27B" w:rsidRDefault="0016427B" w:rsidP="00CF7701">
      <w:pPr>
        <w:spacing w:after="0" w:line="240" w:lineRule="auto"/>
      </w:pPr>
      <w:r>
        <w:separator/>
      </w:r>
    </w:p>
  </w:footnote>
  <w:footnote w:type="continuationSeparator" w:id="0">
    <w:p w:rsidR="0016427B" w:rsidRDefault="0016427B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C66D4"/>
    <w:multiLevelType w:val="hybridMultilevel"/>
    <w:tmpl w:val="EDC4F6A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4"/>
  </w:num>
  <w:num w:numId="13">
    <w:abstractNumId w:val="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11C0B"/>
    <w:rsid w:val="00016437"/>
    <w:rsid w:val="0002159D"/>
    <w:rsid w:val="00026B65"/>
    <w:rsid w:val="000276A3"/>
    <w:rsid w:val="00034ACE"/>
    <w:rsid w:val="000363C3"/>
    <w:rsid w:val="00047CD2"/>
    <w:rsid w:val="0005010A"/>
    <w:rsid w:val="00054FB0"/>
    <w:rsid w:val="00056D81"/>
    <w:rsid w:val="00064469"/>
    <w:rsid w:val="0006501A"/>
    <w:rsid w:val="00071B45"/>
    <w:rsid w:val="00074285"/>
    <w:rsid w:val="00076ED8"/>
    <w:rsid w:val="0008139D"/>
    <w:rsid w:val="00083EB8"/>
    <w:rsid w:val="00084585"/>
    <w:rsid w:val="00087595"/>
    <w:rsid w:val="00092D4E"/>
    <w:rsid w:val="00097DD0"/>
    <w:rsid w:val="000A0228"/>
    <w:rsid w:val="000A0477"/>
    <w:rsid w:val="000A3075"/>
    <w:rsid w:val="000A6B73"/>
    <w:rsid w:val="000B09C0"/>
    <w:rsid w:val="000B1E8A"/>
    <w:rsid w:val="000B2652"/>
    <w:rsid w:val="000B404C"/>
    <w:rsid w:val="000B6011"/>
    <w:rsid w:val="000C0C7C"/>
    <w:rsid w:val="000C641E"/>
    <w:rsid w:val="000C6C53"/>
    <w:rsid w:val="000D094F"/>
    <w:rsid w:val="000D11BD"/>
    <w:rsid w:val="000D7CB7"/>
    <w:rsid w:val="000D7EF5"/>
    <w:rsid w:val="000E276A"/>
    <w:rsid w:val="000E5F74"/>
    <w:rsid w:val="000F0D38"/>
    <w:rsid w:val="000F2920"/>
    <w:rsid w:val="000F3A49"/>
    <w:rsid w:val="000F3CCD"/>
    <w:rsid w:val="00102D1B"/>
    <w:rsid w:val="001060E3"/>
    <w:rsid w:val="001105CA"/>
    <w:rsid w:val="0011131D"/>
    <w:rsid w:val="00111CAE"/>
    <w:rsid w:val="00112A3B"/>
    <w:rsid w:val="0011672B"/>
    <w:rsid w:val="001258FD"/>
    <w:rsid w:val="00131092"/>
    <w:rsid w:val="00131A75"/>
    <w:rsid w:val="00134325"/>
    <w:rsid w:val="001347E4"/>
    <w:rsid w:val="0016427B"/>
    <w:rsid w:val="00166061"/>
    <w:rsid w:val="0016787B"/>
    <w:rsid w:val="00173E6D"/>
    <w:rsid w:val="00174B18"/>
    <w:rsid w:val="00177F8D"/>
    <w:rsid w:val="001807BB"/>
    <w:rsid w:val="001811D0"/>
    <w:rsid w:val="00187E56"/>
    <w:rsid w:val="001A6E05"/>
    <w:rsid w:val="001B158E"/>
    <w:rsid w:val="001B19C2"/>
    <w:rsid w:val="001B2E6D"/>
    <w:rsid w:val="001B52C2"/>
    <w:rsid w:val="001B670B"/>
    <w:rsid w:val="001C3EA1"/>
    <w:rsid w:val="001C4FD4"/>
    <w:rsid w:val="001C5635"/>
    <w:rsid w:val="001C6FED"/>
    <w:rsid w:val="001D26D0"/>
    <w:rsid w:val="001D4685"/>
    <w:rsid w:val="001D51FF"/>
    <w:rsid w:val="001D6972"/>
    <w:rsid w:val="001E362F"/>
    <w:rsid w:val="001E55C2"/>
    <w:rsid w:val="001E5D7D"/>
    <w:rsid w:val="001F0489"/>
    <w:rsid w:val="001F04E1"/>
    <w:rsid w:val="001F571D"/>
    <w:rsid w:val="0020428A"/>
    <w:rsid w:val="002049EC"/>
    <w:rsid w:val="00205ECE"/>
    <w:rsid w:val="00206853"/>
    <w:rsid w:val="00214B48"/>
    <w:rsid w:val="00216DE6"/>
    <w:rsid w:val="0022393F"/>
    <w:rsid w:val="00224154"/>
    <w:rsid w:val="00227EF6"/>
    <w:rsid w:val="00231C3C"/>
    <w:rsid w:val="00240C2E"/>
    <w:rsid w:val="002421E6"/>
    <w:rsid w:val="002502FA"/>
    <w:rsid w:val="00253649"/>
    <w:rsid w:val="0025576F"/>
    <w:rsid w:val="00263545"/>
    <w:rsid w:val="002648C3"/>
    <w:rsid w:val="00276E1B"/>
    <w:rsid w:val="00280852"/>
    <w:rsid w:val="0028087C"/>
    <w:rsid w:val="00283652"/>
    <w:rsid w:val="0028733B"/>
    <w:rsid w:val="002B2A4A"/>
    <w:rsid w:val="002B42E8"/>
    <w:rsid w:val="002C6805"/>
    <w:rsid w:val="002C6946"/>
    <w:rsid w:val="002C69CD"/>
    <w:rsid w:val="002D001A"/>
    <w:rsid w:val="002D3111"/>
    <w:rsid w:val="002D378B"/>
    <w:rsid w:val="002E2570"/>
    <w:rsid w:val="002E38CA"/>
    <w:rsid w:val="002E5B3F"/>
    <w:rsid w:val="002E5CE3"/>
    <w:rsid w:val="002E67EE"/>
    <w:rsid w:val="002F164D"/>
    <w:rsid w:val="002F2134"/>
    <w:rsid w:val="002F5E8C"/>
    <w:rsid w:val="00300385"/>
    <w:rsid w:val="0030134A"/>
    <w:rsid w:val="00301944"/>
    <w:rsid w:val="00311F02"/>
    <w:rsid w:val="00321D30"/>
    <w:rsid w:val="0032228E"/>
    <w:rsid w:val="00323049"/>
    <w:rsid w:val="003238B5"/>
    <w:rsid w:val="00324E06"/>
    <w:rsid w:val="00324EEA"/>
    <w:rsid w:val="00327338"/>
    <w:rsid w:val="003277BC"/>
    <w:rsid w:val="003307C1"/>
    <w:rsid w:val="003336FE"/>
    <w:rsid w:val="00334D5C"/>
    <w:rsid w:val="00336223"/>
    <w:rsid w:val="00337812"/>
    <w:rsid w:val="003423A0"/>
    <w:rsid w:val="00343AE6"/>
    <w:rsid w:val="00343B35"/>
    <w:rsid w:val="00344607"/>
    <w:rsid w:val="0034588C"/>
    <w:rsid w:val="003459B2"/>
    <w:rsid w:val="00345DE8"/>
    <w:rsid w:val="003462E9"/>
    <w:rsid w:val="0035020E"/>
    <w:rsid w:val="003512BD"/>
    <w:rsid w:val="00351B5C"/>
    <w:rsid w:val="003544A2"/>
    <w:rsid w:val="00360E1A"/>
    <w:rsid w:val="00361ECC"/>
    <w:rsid w:val="00367317"/>
    <w:rsid w:val="00367AEC"/>
    <w:rsid w:val="003714D4"/>
    <w:rsid w:val="0037312D"/>
    <w:rsid w:val="003763B4"/>
    <w:rsid w:val="00387EAE"/>
    <w:rsid w:val="0039252C"/>
    <w:rsid w:val="003928F1"/>
    <w:rsid w:val="00392AB7"/>
    <w:rsid w:val="0039530E"/>
    <w:rsid w:val="00397778"/>
    <w:rsid w:val="00397E56"/>
    <w:rsid w:val="003A70CC"/>
    <w:rsid w:val="003B18A7"/>
    <w:rsid w:val="003B5E8C"/>
    <w:rsid w:val="003B6BFB"/>
    <w:rsid w:val="003B7AAF"/>
    <w:rsid w:val="003C0624"/>
    <w:rsid w:val="003C1CD2"/>
    <w:rsid w:val="003C391D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E7DDD"/>
    <w:rsid w:val="003F4A76"/>
    <w:rsid w:val="0040011B"/>
    <w:rsid w:val="004001AF"/>
    <w:rsid w:val="00401FF0"/>
    <w:rsid w:val="004037B5"/>
    <w:rsid w:val="0040397C"/>
    <w:rsid w:val="00403E64"/>
    <w:rsid w:val="004102F0"/>
    <w:rsid w:val="0042043E"/>
    <w:rsid w:val="004304A5"/>
    <w:rsid w:val="004342BC"/>
    <w:rsid w:val="00434EE6"/>
    <w:rsid w:val="00436BE6"/>
    <w:rsid w:val="00440061"/>
    <w:rsid w:val="004400DD"/>
    <w:rsid w:val="00442711"/>
    <w:rsid w:val="004520D1"/>
    <w:rsid w:val="00456AE8"/>
    <w:rsid w:val="00457840"/>
    <w:rsid w:val="00471416"/>
    <w:rsid w:val="0047230E"/>
    <w:rsid w:val="0047271B"/>
    <w:rsid w:val="004743FC"/>
    <w:rsid w:val="004759EF"/>
    <w:rsid w:val="004804D7"/>
    <w:rsid w:val="00482F69"/>
    <w:rsid w:val="00487A83"/>
    <w:rsid w:val="00487B4B"/>
    <w:rsid w:val="0049311D"/>
    <w:rsid w:val="00493E97"/>
    <w:rsid w:val="00495817"/>
    <w:rsid w:val="00496EA0"/>
    <w:rsid w:val="00497EF9"/>
    <w:rsid w:val="004A2BC9"/>
    <w:rsid w:val="004A5E0A"/>
    <w:rsid w:val="004B017D"/>
    <w:rsid w:val="004B07A8"/>
    <w:rsid w:val="004B1D2E"/>
    <w:rsid w:val="004B1F65"/>
    <w:rsid w:val="004B5CDE"/>
    <w:rsid w:val="004D11D3"/>
    <w:rsid w:val="004E0A2F"/>
    <w:rsid w:val="004F29E9"/>
    <w:rsid w:val="004F3F64"/>
    <w:rsid w:val="004F5500"/>
    <w:rsid w:val="004F77F4"/>
    <w:rsid w:val="00501C70"/>
    <w:rsid w:val="00502309"/>
    <w:rsid w:val="00504419"/>
    <w:rsid w:val="00504502"/>
    <w:rsid w:val="00516541"/>
    <w:rsid w:val="00517711"/>
    <w:rsid w:val="00520811"/>
    <w:rsid w:val="00521290"/>
    <w:rsid w:val="00532639"/>
    <w:rsid w:val="005436E4"/>
    <w:rsid w:val="00544FF9"/>
    <w:rsid w:val="00546648"/>
    <w:rsid w:val="00551FB2"/>
    <w:rsid w:val="005557E2"/>
    <w:rsid w:val="00560966"/>
    <w:rsid w:val="00561907"/>
    <w:rsid w:val="005637E7"/>
    <w:rsid w:val="00570ED8"/>
    <w:rsid w:val="0057198F"/>
    <w:rsid w:val="0057460E"/>
    <w:rsid w:val="00575E32"/>
    <w:rsid w:val="00575E54"/>
    <w:rsid w:val="0057799A"/>
    <w:rsid w:val="00583040"/>
    <w:rsid w:val="00583EA0"/>
    <w:rsid w:val="005914EA"/>
    <w:rsid w:val="005925B3"/>
    <w:rsid w:val="00594C33"/>
    <w:rsid w:val="00596EA8"/>
    <w:rsid w:val="005A020F"/>
    <w:rsid w:val="005A3428"/>
    <w:rsid w:val="005A4D56"/>
    <w:rsid w:val="005A5615"/>
    <w:rsid w:val="005A6310"/>
    <w:rsid w:val="005D01B5"/>
    <w:rsid w:val="005D348C"/>
    <w:rsid w:val="005D35C1"/>
    <w:rsid w:val="005D7E32"/>
    <w:rsid w:val="005E35DD"/>
    <w:rsid w:val="005E7D90"/>
    <w:rsid w:val="005F2D27"/>
    <w:rsid w:val="005F51EC"/>
    <w:rsid w:val="005F539A"/>
    <w:rsid w:val="005F5482"/>
    <w:rsid w:val="005F56BD"/>
    <w:rsid w:val="005F7F97"/>
    <w:rsid w:val="00601257"/>
    <w:rsid w:val="00602AA5"/>
    <w:rsid w:val="006036EB"/>
    <w:rsid w:val="00603761"/>
    <w:rsid w:val="0060580A"/>
    <w:rsid w:val="00611730"/>
    <w:rsid w:val="00615052"/>
    <w:rsid w:val="006241EC"/>
    <w:rsid w:val="00624712"/>
    <w:rsid w:val="00624D1F"/>
    <w:rsid w:val="00630182"/>
    <w:rsid w:val="00634338"/>
    <w:rsid w:val="00635636"/>
    <w:rsid w:val="006363CF"/>
    <w:rsid w:val="0063791C"/>
    <w:rsid w:val="00637E34"/>
    <w:rsid w:val="006404C2"/>
    <w:rsid w:val="00640B4C"/>
    <w:rsid w:val="0064230A"/>
    <w:rsid w:val="006427AB"/>
    <w:rsid w:val="006455B6"/>
    <w:rsid w:val="00650E12"/>
    <w:rsid w:val="00652821"/>
    <w:rsid w:val="006537B8"/>
    <w:rsid w:val="00653DD3"/>
    <w:rsid w:val="00654E50"/>
    <w:rsid w:val="00656C78"/>
    <w:rsid w:val="00661AD1"/>
    <w:rsid w:val="00665547"/>
    <w:rsid w:val="00667203"/>
    <w:rsid w:val="0067207F"/>
    <w:rsid w:val="00673226"/>
    <w:rsid w:val="00681EDA"/>
    <w:rsid w:val="00692579"/>
    <w:rsid w:val="00693C03"/>
    <w:rsid w:val="0069735E"/>
    <w:rsid w:val="006A09CB"/>
    <w:rsid w:val="006B2934"/>
    <w:rsid w:val="006C0F4A"/>
    <w:rsid w:val="006D1BEA"/>
    <w:rsid w:val="006D5E1A"/>
    <w:rsid w:val="006D632B"/>
    <w:rsid w:val="006E2E83"/>
    <w:rsid w:val="006E6ABB"/>
    <w:rsid w:val="006E75B4"/>
    <w:rsid w:val="006F0C17"/>
    <w:rsid w:val="006F4AEC"/>
    <w:rsid w:val="006F7819"/>
    <w:rsid w:val="006F7A34"/>
    <w:rsid w:val="00703269"/>
    <w:rsid w:val="00710BA1"/>
    <w:rsid w:val="00711035"/>
    <w:rsid w:val="007130AB"/>
    <w:rsid w:val="00720D62"/>
    <w:rsid w:val="007243A0"/>
    <w:rsid w:val="00726272"/>
    <w:rsid w:val="00731FC3"/>
    <w:rsid w:val="00734CA7"/>
    <w:rsid w:val="00741615"/>
    <w:rsid w:val="00744883"/>
    <w:rsid w:val="007449B5"/>
    <w:rsid w:val="00752FE8"/>
    <w:rsid w:val="00753075"/>
    <w:rsid w:val="00755CF4"/>
    <w:rsid w:val="007569A5"/>
    <w:rsid w:val="007609C0"/>
    <w:rsid w:val="00764E34"/>
    <w:rsid w:val="00766299"/>
    <w:rsid w:val="007679BD"/>
    <w:rsid w:val="007727E4"/>
    <w:rsid w:val="0077565D"/>
    <w:rsid w:val="00782F64"/>
    <w:rsid w:val="00783916"/>
    <w:rsid w:val="007875CD"/>
    <w:rsid w:val="0079028B"/>
    <w:rsid w:val="007905A8"/>
    <w:rsid w:val="007A1059"/>
    <w:rsid w:val="007A352A"/>
    <w:rsid w:val="007A6477"/>
    <w:rsid w:val="007A7EF3"/>
    <w:rsid w:val="007B1D60"/>
    <w:rsid w:val="007B20E1"/>
    <w:rsid w:val="007B2749"/>
    <w:rsid w:val="007B2E62"/>
    <w:rsid w:val="007C428E"/>
    <w:rsid w:val="007C4E1E"/>
    <w:rsid w:val="007D121D"/>
    <w:rsid w:val="007D6C1E"/>
    <w:rsid w:val="007E06DA"/>
    <w:rsid w:val="007E1542"/>
    <w:rsid w:val="007E3F2D"/>
    <w:rsid w:val="007E3F76"/>
    <w:rsid w:val="007E459D"/>
    <w:rsid w:val="007E4954"/>
    <w:rsid w:val="007E4C8B"/>
    <w:rsid w:val="007E5A33"/>
    <w:rsid w:val="007E75FA"/>
    <w:rsid w:val="007F03C9"/>
    <w:rsid w:val="007F0603"/>
    <w:rsid w:val="007F168A"/>
    <w:rsid w:val="007F5E2A"/>
    <w:rsid w:val="007F69BB"/>
    <w:rsid w:val="00804809"/>
    <w:rsid w:val="00813E61"/>
    <w:rsid w:val="00814B28"/>
    <w:rsid w:val="00817A77"/>
    <w:rsid w:val="00820E6D"/>
    <w:rsid w:val="00823CA5"/>
    <w:rsid w:val="00824438"/>
    <w:rsid w:val="0082544F"/>
    <w:rsid w:val="00826C72"/>
    <w:rsid w:val="00827B6D"/>
    <w:rsid w:val="00834416"/>
    <w:rsid w:val="00835FD6"/>
    <w:rsid w:val="00836CD9"/>
    <w:rsid w:val="00842572"/>
    <w:rsid w:val="008508DD"/>
    <w:rsid w:val="008570A3"/>
    <w:rsid w:val="008570A8"/>
    <w:rsid w:val="0085740F"/>
    <w:rsid w:val="008671A3"/>
    <w:rsid w:val="00873794"/>
    <w:rsid w:val="00874899"/>
    <w:rsid w:val="008754C3"/>
    <w:rsid w:val="008765A5"/>
    <w:rsid w:val="0087684B"/>
    <w:rsid w:val="0088221D"/>
    <w:rsid w:val="008915CD"/>
    <w:rsid w:val="008938B2"/>
    <w:rsid w:val="00897635"/>
    <w:rsid w:val="008A4ED5"/>
    <w:rsid w:val="008A5E8E"/>
    <w:rsid w:val="008B1B92"/>
    <w:rsid w:val="008C5732"/>
    <w:rsid w:val="008C75E4"/>
    <w:rsid w:val="008D1F40"/>
    <w:rsid w:val="008D3846"/>
    <w:rsid w:val="008D5385"/>
    <w:rsid w:val="008D6FDB"/>
    <w:rsid w:val="008E4478"/>
    <w:rsid w:val="008E4D88"/>
    <w:rsid w:val="008F120A"/>
    <w:rsid w:val="008F5C6A"/>
    <w:rsid w:val="00903AB7"/>
    <w:rsid w:val="00904E99"/>
    <w:rsid w:val="00905A2D"/>
    <w:rsid w:val="00911B5A"/>
    <w:rsid w:val="00911C6C"/>
    <w:rsid w:val="0091316C"/>
    <w:rsid w:val="00915819"/>
    <w:rsid w:val="009163A4"/>
    <w:rsid w:val="0092491F"/>
    <w:rsid w:val="00932ED1"/>
    <w:rsid w:val="00933D06"/>
    <w:rsid w:val="009351E6"/>
    <w:rsid w:val="009433B8"/>
    <w:rsid w:val="00946AFB"/>
    <w:rsid w:val="0095024A"/>
    <w:rsid w:val="009543D7"/>
    <w:rsid w:val="00957C36"/>
    <w:rsid w:val="00961E8B"/>
    <w:rsid w:val="00962FFF"/>
    <w:rsid w:val="00964B45"/>
    <w:rsid w:val="009669AD"/>
    <w:rsid w:val="009711C1"/>
    <w:rsid w:val="00975455"/>
    <w:rsid w:val="00982721"/>
    <w:rsid w:val="00984FC6"/>
    <w:rsid w:val="0099118E"/>
    <w:rsid w:val="0099577C"/>
    <w:rsid w:val="00997E49"/>
    <w:rsid w:val="009A1B8A"/>
    <w:rsid w:val="009A4F81"/>
    <w:rsid w:val="009A76B5"/>
    <w:rsid w:val="009B1275"/>
    <w:rsid w:val="009B6186"/>
    <w:rsid w:val="009C0D21"/>
    <w:rsid w:val="009C4792"/>
    <w:rsid w:val="009D1016"/>
    <w:rsid w:val="009D1C88"/>
    <w:rsid w:val="009D1D0F"/>
    <w:rsid w:val="009D7C9C"/>
    <w:rsid w:val="009E0388"/>
    <w:rsid w:val="009E193A"/>
    <w:rsid w:val="009E23C8"/>
    <w:rsid w:val="009E3D90"/>
    <w:rsid w:val="009F0645"/>
    <w:rsid w:val="00A002AD"/>
    <w:rsid w:val="00A02415"/>
    <w:rsid w:val="00A16EBE"/>
    <w:rsid w:val="00A17CF0"/>
    <w:rsid w:val="00A22280"/>
    <w:rsid w:val="00A26124"/>
    <w:rsid w:val="00A270E5"/>
    <w:rsid w:val="00A3139D"/>
    <w:rsid w:val="00A3425D"/>
    <w:rsid w:val="00A36845"/>
    <w:rsid w:val="00A40239"/>
    <w:rsid w:val="00A45F0B"/>
    <w:rsid w:val="00A51D05"/>
    <w:rsid w:val="00A56668"/>
    <w:rsid w:val="00A6277F"/>
    <w:rsid w:val="00A62932"/>
    <w:rsid w:val="00A664FA"/>
    <w:rsid w:val="00A73A1F"/>
    <w:rsid w:val="00A75719"/>
    <w:rsid w:val="00A82F9D"/>
    <w:rsid w:val="00A9119B"/>
    <w:rsid w:val="00A95E16"/>
    <w:rsid w:val="00AB1F53"/>
    <w:rsid w:val="00AB5F8A"/>
    <w:rsid w:val="00AC2E68"/>
    <w:rsid w:val="00AC5526"/>
    <w:rsid w:val="00AC5F9A"/>
    <w:rsid w:val="00AD0272"/>
    <w:rsid w:val="00AD1AB8"/>
    <w:rsid w:val="00AD4663"/>
    <w:rsid w:val="00AD495E"/>
    <w:rsid w:val="00AD4A22"/>
    <w:rsid w:val="00AD61EB"/>
    <w:rsid w:val="00AD6691"/>
    <w:rsid w:val="00AD7524"/>
    <w:rsid w:val="00AF0E37"/>
    <w:rsid w:val="00AF1A31"/>
    <w:rsid w:val="00AF23EF"/>
    <w:rsid w:val="00AF3CA8"/>
    <w:rsid w:val="00AF5E5D"/>
    <w:rsid w:val="00AF6221"/>
    <w:rsid w:val="00AF6EBA"/>
    <w:rsid w:val="00B11C80"/>
    <w:rsid w:val="00B21BD2"/>
    <w:rsid w:val="00B2465D"/>
    <w:rsid w:val="00B2660E"/>
    <w:rsid w:val="00B307E5"/>
    <w:rsid w:val="00B34AE8"/>
    <w:rsid w:val="00B35F0D"/>
    <w:rsid w:val="00B36CB2"/>
    <w:rsid w:val="00B52FC6"/>
    <w:rsid w:val="00B55328"/>
    <w:rsid w:val="00B60EDE"/>
    <w:rsid w:val="00B649CE"/>
    <w:rsid w:val="00B70A4C"/>
    <w:rsid w:val="00B732FF"/>
    <w:rsid w:val="00B76E3D"/>
    <w:rsid w:val="00B82C57"/>
    <w:rsid w:val="00B872C6"/>
    <w:rsid w:val="00B9066A"/>
    <w:rsid w:val="00B911D4"/>
    <w:rsid w:val="00B920BC"/>
    <w:rsid w:val="00B92575"/>
    <w:rsid w:val="00B92CC4"/>
    <w:rsid w:val="00B9321F"/>
    <w:rsid w:val="00B9376B"/>
    <w:rsid w:val="00B9383C"/>
    <w:rsid w:val="00B958B9"/>
    <w:rsid w:val="00B95C61"/>
    <w:rsid w:val="00BA0AE2"/>
    <w:rsid w:val="00BA1525"/>
    <w:rsid w:val="00BA1EFA"/>
    <w:rsid w:val="00BA27CB"/>
    <w:rsid w:val="00BA7B50"/>
    <w:rsid w:val="00BB0CAE"/>
    <w:rsid w:val="00BB37B3"/>
    <w:rsid w:val="00BB3BC2"/>
    <w:rsid w:val="00BB6DD6"/>
    <w:rsid w:val="00BC1412"/>
    <w:rsid w:val="00BC24FB"/>
    <w:rsid w:val="00BC4921"/>
    <w:rsid w:val="00BC6A89"/>
    <w:rsid w:val="00BD5B41"/>
    <w:rsid w:val="00BD61E4"/>
    <w:rsid w:val="00BD773A"/>
    <w:rsid w:val="00BE4BFC"/>
    <w:rsid w:val="00BE5438"/>
    <w:rsid w:val="00BE6993"/>
    <w:rsid w:val="00BE75E6"/>
    <w:rsid w:val="00BF046C"/>
    <w:rsid w:val="00BF13BA"/>
    <w:rsid w:val="00BF2F27"/>
    <w:rsid w:val="00BF6559"/>
    <w:rsid w:val="00C0632F"/>
    <w:rsid w:val="00C06EF6"/>
    <w:rsid w:val="00C14345"/>
    <w:rsid w:val="00C21973"/>
    <w:rsid w:val="00C22B46"/>
    <w:rsid w:val="00C23D94"/>
    <w:rsid w:val="00C32045"/>
    <w:rsid w:val="00C3484E"/>
    <w:rsid w:val="00C37FFD"/>
    <w:rsid w:val="00C43DBE"/>
    <w:rsid w:val="00C449D0"/>
    <w:rsid w:val="00C44E35"/>
    <w:rsid w:val="00C46433"/>
    <w:rsid w:val="00C55A83"/>
    <w:rsid w:val="00C62183"/>
    <w:rsid w:val="00C67530"/>
    <w:rsid w:val="00C678B7"/>
    <w:rsid w:val="00C7633A"/>
    <w:rsid w:val="00C83A92"/>
    <w:rsid w:val="00C83FC6"/>
    <w:rsid w:val="00C84AAF"/>
    <w:rsid w:val="00C852E7"/>
    <w:rsid w:val="00C85BD2"/>
    <w:rsid w:val="00C87BBA"/>
    <w:rsid w:val="00C902DC"/>
    <w:rsid w:val="00C975C0"/>
    <w:rsid w:val="00CA10D8"/>
    <w:rsid w:val="00CA53A0"/>
    <w:rsid w:val="00CA74ED"/>
    <w:rsid w:val="00CB2BFD"/>
    <w:rsid w:val="00CB6024"/>
    <w:rsid w:val="00CB645A"/>
    <w:rsid w:val="00CB672D"/>
    <w:rsid w:val="00CC02F1"/>
    <w:rsid w:val="00CC0435"/>
    <w:rsid w:val="00CC0C2D"/>
    <w:rsid w:val="00CC13A1"/>
    <w:rsid w:val="00CC1F96"/>
    <w:rsid w:val="00CC445D"/>
    <w:rsid w:val="00CD0505"/>
    <w:rsid w:val="00CD1CE0"/>
    <w:rsid w:val="00CD20A5"/>
    <w:rsid w:val="00CD51BD"/>
    <w:rsid w:val="00CE0C2F"/>
    <w:rsid w:val="00CE2F7E"/>
    <w:rsid w:val="00CE68F2"/>
    <w:rsid w:val="00CE6C9C"/>
    <w:rsid w:val="00CF70FE"/>
    <w:rsid w:val="00CF741B"/>
    <w:rsid w:val="00CF750A"/>
    <w:rsid w:val="00CF7701"/>
    <w:rsid w:val="00D01A87"/>
    <w:rsid w:val="00D0302D"/>
    <w:rsid w:val="00D056E3"/>
    <w:rsid w:val="00D10FA4"/>
    <w:rsid w:val="00D140F6"/>
    <w:rsid w:val="00D164C4"/>
    <w:rsid w:val="00D1691A"/>
    <w:rsid w:val="00D22117"/>
    <w:rsid w:val="00D258F2"/>
    <w:rsid w:val="00D31632"/>
    <w:rsid w:val="00D31907"/>
    <w:rsid w:val="00D32775"/>
    <w:rsid w:val="00D33760"/>
    <w:rsid w:val="00D367DF"/>
    <w:rsid w:val="00D36B47"/>
    <w:rsid w:val="00D40106"/>
    <w:rsid w:val="00D46DFA"/>
    <w:rsid w:val="00D50ED0"/>
    <w:rsid w:val="00D51714"/>
    <w:rsid w:val="00D5179F"/>
    <w:rsid w:val="00D53735"/>
    <w:rsid w:val="00D57ADE"/>
    <w:rsid w:val="00D61DB3"/>
    <w:rsid w:val="00D66EAF"/>
    <w:rsid w:val="00D82857"/>
    <w:rsid w:val="00D839B5"/>
    <w:rsid w:val="00D87B1A"/>
    <w:rsid w:val="00D94D5F"/>
    <w:rsid w:val="00D9546D"/>
    <w:rsid w:val="00DA2911"/>
    <w:rsid w:val="00DB3D90"/>
    <w:rsid w:val="00DC152B"/>
    <w:rsid w:val="00DC1FB6"/>
    <w:rsid w:val="00DD5978"/>
    <w:rsid w:val="00DD5BB7"/>
    <w:rsid w:val="00DE07CA"/>
    <w:rsid w:val="00DE5E15"/>
    <w:rsid w:val="00DF12D7"/>
    <w:rsid w:val="00DF2717"/>
    <w:rsid w:val="00DF3458"/>
    <w:rsid w:val="00DF4547"/>
    <w:rsid w:val="00DF576C"/>
    <w:rsid w:val="00E01246"/>
    <w:rsid w:val="00E039F2"/>
    <w:rsid w:val="00E0578B"/>
    <w:rsid w:val="00E06AAE"/>
    <w:rsid w:val="00E074E7"/>
    <w:rsid w:val="00E11BDD"/>
    <w:rsid w:val="00E12BE0"/>
    <w:rsid w:val="00E14399"/>
    <w:rsid w:val="00E16B3C"/>
    <w:rsid w:val="00E17287"/>
    <w:rsid w:val="00E30AE5"/>
    <w:rsid w:val="00E30C51"/>
    <w:rsid w:val="00E32ADA"/>
    <w:rsid w:val="00E406F2"/>
    <w:rsid w:val="00E42C6C"/>
    <w:rsid w:val="00E45D57"/>
    <w:rsid w:val="00E50DDA"/>
    <w:rsid w:val="00E52B69"/>
    <w:rsid w:val="00E52C4C"/>
    <w:rsid w:val="00E56BA4"/>
    <w:rsid w:val="00E57F3A"/>
    <w:rsid w:val="00E61B00"/>
    <w:rsid w:val="00E62B97"/>
    <w:rsid w:val="00E64DE5"/>
    <w:rsid w:val="00E80903"/>
    <w:rsid w:val="00E81009"/>
    <w:rsid w:val="00E813F8"/>
    <w:rsid w:val="00E832B7"/>
    <w:rsid w:val="00E87D75"/>
    <w:rsid w:val="00E92748"/>
    <w:rsid w:val="00EA1635"/>
    <w:rsid w:val="00EA4C81"/>
    <w:rsid w:val="00EA5CE8"/>
    <w:rsid w:val="00EB53BF"/>
    <w:rsid w:val="00EC3682"/>
    <w:rsid w:val="00EC3E0D"/>
    <w:rsid w:val="00ED5F9A"/>
    <w:rsid w:val="00ED6D2B"/>
    <w:rsid w:val="00ED7EE9"/>
    <w:rsid w:val="00EF1811"/>
    <w:rsid w:val="00EF3A26"/>
    <w:rsid w:val="00F03B57"/>
    <w:rsid w:val="00F06E94"/>
    <w:rsid w:val="00F1437E"/>
    <w:rsid w:val="00F15EC2"/>
    <w:rsid w:val="00F20A43"/>
    <w:rsid w:val="00F22993"/>
    <w:rsid w:val="00F2337D"/>
    <w:rsid w:val="00F261F2"/>
    <w:rsid w:val="00F3503B"/>
    <w:rsid w:val="00F36568"/>
    <w:rsid w:val="00F412BB"/>
    <w:rsid w:val="00F43F0F"/>
    <w:rsid w:val="00F47D8C"/>
    <w:rsid w:val="00F5061D"/>
    <w:rsid w:val="00F51CEB"/>
    <w:rsid w:val="00F5379E"/>
    <w:rsid w:val="00F555EB"/>
    <w:rsid w:val="00F604BB"/>
    <w:rsid w:val="00F6292B"/>
    <w:rsid w:val="00F632FE"/>
    <w:rsid w:val="00F6631C"/>
    <w:rsid w:val="00F6749D"/>
    <w:rsid w:val="00F70119"/>
    <w:rsid w:val="00F7032C"/>
    <w:rsid w:val="00F76365"/>
    <w:rsid w:val="00F76555"/>
    <w:rsid w:val="00F77549"/>
    <w:rsid w:val="00F8062F"/>
    <w:rsid w:val="00F84875"/>
    <w:rsid w:val="00F85768"/>
    <w:rsid w:val="00F87A2E"/>
    <w:rsid w:val="00F87AD4"/>
    <w:rsid w:val="00F93D1E"/>
    <w:rsid w:val="00F967A0"/>
    <w:rsid w:val="00F96F44"/>
    <w:rsid w:val="00FA2CBF"/>
    <w:rsid w:val="00FA602F"/>
    <w:rsid w:val="00FA691C"/>
    <w:rsid w:val="00FB28E1"/>
    <w:rsid w:val="00FB5801"/>
    <w:rsid w:val="00FC0AA5"/>
    <w:rsid w:val="00FC780C"/>
    <w:rsid w:val="00FC7DCA"/>
    <w:rsid w:val="00FD0699"/>
    <w:rsid w:val="00FD253D"/>
    <w:rsid w:val="00FD2741"/>
    <w:rsid w:val="00FD2C8B"/>
    <w:rsid w:val="00FD657F"/>
    <w:rsid w:val="00FE4C1A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1C563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1C5635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1C5635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1C563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C9CE-8378-4D2B-B136-3D3D7E86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19774</TotalTime>
  <Pages>1</Pages>
  <Words>1989</Words>
  <Characters>11338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Marijana Kljaić</cp:lastModifiedBy>
  <cp:revision>290</cp:revision>
  <cp:lastPrinted>2019-02-18T10:02:00Z</cp:lastPrinted>
  <dcterms:created xsi:type="dcterms:W3CDTF">2021-01-26T16:35:00Z</dcterms:created>
  <dcterms:modified xsi:type="dcterms:W3CDTF">2024-07-10T11:24:00Z</dcterms:modified>
</cp:coreProperties>
</file>